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5439" w:rsidRDefault="002A5439">
      <w:pPr>
        <w:widowControl/>
        <w:pBdr>
          <w:top w:val="nil"/>
          <w:left w:val="nil"/>
          <w:bottom w:val="nil"/>
          <w:right w:val="nil"/>
          <w:between w:val="nil"/>
        </w:pBdr>
        <w:spacing w:line="240" w:lineRule="auto"/>
        <w:ind w:left="0" w:hanging="2"/>
        <w:rPr>
          <w:rFonts w:ascii="標楷體" w:eastAsia="標楷體" w:hAnsi="標楷體" w:cs="標楷體"/>
          <w:color w:val="FF0000"/>
          <w:szCs w:val="24"/>
        </w:rPr>
      </w:pPr>
    </w:p>
    <w:p w:rsidR="002A5439" w:rsidRDefault="00000000">
      <w:pPr>
        <w:widowControl/>
        <w:pBdr>
          <w:top w:val="nil"/>
          <w:left w:val="nil"/>
          <w:bottom w:val="nil"/>
          <w:right w:val="nil"/>
          <w:between w:val="nil"/>
        </w:pBdr>
        <w:spacing w:line="240" w:lineRule="auto"/>
        <w:ind w:left="1" w:hanging="3"/>
        <w:jc w:val="center"/>
        <w:rPr>
          <w:rFonts w:hint="eastAsia"/>
          <w:color w:val="000000"/>
          <w:szCs w:val="24"/>
        </w:rPr>
      </w:pPr>
      <w:r>
        <w:rPr>
          <w:rFonts w:ascii="標楷體" w:eastAsia="標楷體" w:hAnsi="標楷體" w:cs="標楷體"/>
          <w:b/>
          <w:color w:val="000000"/>
          <w:sz w:val="32"/>
          <w:szCs w:val="32"/>
        </w:rPr>
        <w:t>112年全國運動會臺南市帆船代表隊選手徵召暨教練遴選計畫</w:t>
      </w:r>
    </w:p>
    <w:p w:rsidR="002A5439" w:rsidRDefault="002A5439">
      <w:pPr>
        <w:widowControl/>
        <w:pBdr>
          <w:top w:val="nil"/>
          <w:left w:val="nil"/>
          <w:bottom w:val="nil"/>
          <w:right w:val="nil"/>
          <w:between w:val="nil"/>
        </w:pBdr>
        <w:spacing w:line="240" w:lineRule="auto"/>
        <w:ind w:left="0" w:hanging="2"/>
        <w:jc w:val="center"/>
        <w:rPr>
          <w:rFonts w:ascii="標楷體" w:eastAsia="標楷體" w:hAnsi="標楷體" w:cs="標楷體"/>
          <w:color w:val="FF0000"/>
          <w:szCs w:val="24"/>
        </w:rPr>
      </w:pPr>
    </w:p>
    <w:p w:rsidR="002A5439" w:rsidRDefault="00000000">
      <w:pPr>
        <w:widowControl/>
        <w:numPr>
          <w:ilvl w:val="0"/>
          <w:numId w:val="3"/>
        </w:numPr>
        <w:pBdr>
          <w:top w:val="nil"/>
          <w:left w:val="nil"/>
          <w:bottom w:val="nil"/>
          <w:right w:val="nil"/>
          <w:between w:val="nil"/>
        </w:pBdr>
        <w:tabs>
          <w:tab w:val="left" w:pos="574"/>
        </w:tabs>
        <w:spacing w:line="240" w:lineRule="auto"/>
        <w:ind w:left="0" w:hanging="2"/>
        <w:jc w:val="both"/>
        <w:rPr>
          <w:color w:val="000000"/>
          <w:szCs w:val="24"/>
        </w:rPr>
      </w:pPr>
      <w:r>
        <w:rPr>
          <w:rFonts w:ascii="標楷體" w:eastAsia="標楷體" w:hAnsi="標楷體" w:cs="標楷體"/>
          <w:color w:val="000000"/>
          <w:szCs w:val="24"/>
        </w:rPr>
        <w:t>核定文號：臺南市政府體育局</w:t>
      </w:r>
      <w:r w:rsidR="007C093F" w:rsidRPr="007C093F">
        <w:rPr>
          <w:rFonts w:ascii="標楷體" w:eastAsia="標楷體" w:hAnsi="標楷體" w:cs="標楷體" w:hint="eastAsia"/>
          <w:color w:val="000000"/>
          <w:szCs w:val="24"/>
        </w:rPr>
        <w:t>112年3年6日南市體競字第1120269192</w:t>
      </w:r>
      <w:r w:rsidR="007C093F">
        <w:rPr>
          <w:rFonts w:ascii="標楷體" w:eastAsia="標楷體" w:hAnsi="標楷體" w:cs="標楷體" w:hint="eastAsia"/>
          <w:color w:val="000000"/>
          <w:szCs w:val="24"/>
        </w:rPr>
        <w:t>F</w:t>
      </w:r>
      <w:r w:rsidR="007C093F" w:rsidRPr="007C093F">
        <w:rPr>
          <w:rFonts w:ascii="標楷體" w:eastAsia="標楷體" w:hAnsi="標楷體" w:cs="標楷體" w:hint="eastAsia"/>
          <w:color w:val="000000"/>
          <w:szCs w:val="24"/>
        </w:rPr>
        <w:t>號函</w:t>
      </w:r>
      <w:r>
        <w:rPr>
          <w:rFonts w:ascii="標楷體" w:eastAsia="標楷體" w:hAnsi="標楷體" w:cs="標楷體"/>
          <w:color w:val="000000"/>
          <w:szCs w:val="24"/>
        </w:rPr>
        <w:t>。</w:t>
      </w:r>
    </w:p>
    <w:p w:rsidR="002A5439" w:rsidRDefault="00000000">
      <w:pPr>
        <w:widowControl/>
        <w:numPr>
          <w:ilvl w:val="0"/>
          <w:numId w:val="3"/>
        </w:numPr>
        <w:pBdr>
          <w:top w:val="nil"/>
          <w:left w:val="nil"/>
          <w:bottom w:val="nil"/>
          <w:right w:val="nil"/>
          <w:between w:val="nil"/>
        </w:pBdr>
        <w:tabs>
          <w:tab w:val="left" w:pos="567"/>
          <w:tab w:val="left" w:pos="1985"/>
        </w:tabs>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目    的：為推展帆船運動，並徵召112年全國運動會臺南市帆船代表隊選手，特訂定本計畫。</w:t>
      </w:r>
    </w:p>
    <w:p w:rsidR="002A5439" w:rsidRDefault="00000000">
      <w:pPr>
        <w:widowControl/>
        <w:numPr>
          <w:ilvl w:val="0"/>
          <w:numId w:val="3"/>
        </w:numPr>
        <w:pBdr>
          <w:top w:val="nil"/>
          <w:left w:val="nil"/>
          <w:bottom w:val="nil"/>
          <w:right w:val="nil"/>
          <w:between w:val="nil"/>
        </w:pBdr>
        <w:tabs>
          <w:tab w:val="left" w:pos="574"/>
        </w:tabs>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主辦單位：臺南市政府體育局、臺南市體育總會</w:t>
      </w:r>
    </w:p>
    <w:p w:rsidR="002A5439" w:rsidRDefault="00000000">
      <w:pPr>
        <w:widowControl/>
        <w:numPr>
          <w:ilvl w:val="0"/>
          <w:numId w:val="3"/>
        </w:numPr>
        <w:pBdr>
          <w:top w:val="nil"/>
          <w:left w:val="nil"/>
          <w:bottom w:val="nil"/>
          <w:right w:val="nil"/>
          <w:between w:val="nil"/>
        </w:pBdr>
        <w:tabs>
          <w:tab w:val="left" w:pos="574"/>
        </w:tabs>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承辦單位：臺南市體育總會帆船委員會。</w:t>
      </w:r>
    </w:p>
    <w:p w:rsidR="002A5439" w:rsidRDefault="00000000">
      <w:pPr>
        <w:widowControl/>
        <w:numPr>
          <w:ilvl w:val="0"/>
          <w:numId w:val="3"/>
        </w:numPr>
        <w:pBdr>
          <w:top w:val="nil"/>
          <w:left w:val="nil"/>
          <w:bottom w:val="nil"/>
          <w:right w:val="nil"/>
          <w:between w:val="nil"/>
        </w:pBdr>
        <w:tabs>
          <w:tab w:val="left" w:pos="574"/>
        </w:tabs>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審查會議日期：112年4月28日(星期五)</w:t>
      </w:r>
    </w:p>
    <w:p w:rsidR="002A5439" w:rsidRDefault="00000000">
      <w:pPr>
        <w:widowControl/>
        <w:numPr>
          <w:ilvl w:val="0"/>
          <w:numId w:val="3"/>
        </w:numPr>
        <w:pBdr>
          <w:top w:val="nil"/>
          <w:left w:val="nil"/>
          <w:bottom w:val="nil"/>
          <w:right w:val="nil"/>
          <w:between w:val="nil"/>
        </w:pBdr>
        <w:tabs>
          <w:tab w:val="left" w:pos="574"/>
        </w:tabs>
        <w:spacing w:line="240" w:lineRule="auto"/>
        <w:ind w:left="0" w:hanging="2"/>
        <w:jc w:val="both"/>
        <w:rPr>
          <w:rFonts w:ascii="標楷體" w:eastAsia="標楷體" w:hAnsi="標楷體" w:cs="標楷體"/>
          <w:color w:val="000000"/>
          <w:szCs w:val="24"/>
        </w:rPr>
      </w:pPr>
      <w:bookmarkStart w:id="0" w:name="_heading=h.gjdgxs" w:colFirst="0" w:colLast="0"/>
      <w:bookmarkEnd w:id="0"/>
      <w:r>
        <w:rPr>
          <w:rFonts w:ascii="標楷體" w:eastAsia="標楷體" w:hAnsi="標楷體" w:cs="標楷體"/>
          <w:color w:val="000000"/>
          <w:szCs w:val="24"/>
        </w:rPr>
        <w:t>審查會議地點：臺南市漁光島帆船基地或採用線上會議進行。</w:t>
      </w:r>
    </w:p>
    <w:p w:rsidR="002A5439" w:rsidRDefault="00000000">
      <w:pPr>
        <w:widowControl/>
        <w:numPr>
          <w:ilvl w:val="0"/>
          <w:numId w:val="3"/>
        </w:numPr>
        <w:pBdr>
          <w:top w:val="nil"/>
          <w:left w:val="nil"/>
          <w:bottom w:val="nil"/>
          <w:right w:val="nil"/>
          <w:between w:val="nil"/>
        </w:pBdr>
        <w:tabs>
          <w:tab w:val="left" w:pos="574"/>
        </w:tabs>
        <w:spacing w:line="240" w:lineRule="auto"/>
        <w:ind w:left="0" w:hanging="2"/>
        <w:jc w:val="both"/>
        <w:rPr>
          <w:rFonts w:ascii="標楷體" w:eastAsia="標楷體" w:hAnsi="標楷體" w:cs="標楷體"/>
          <w:color w:val="000000"/>
          <w:szCs w:val="24"/>
        </w:rPr>
      </w:pPr>
      <w:r>
        <w:rPr>
          <w:rFonts w:ascii="標楷體" w:eastAsia="標楷體" w:hAnsi="標楷體" w:cs="標楷體"/>
          <w:color w:val="000000"/>
          <w:szCs w:val="24"/>
        </w:rPr>
        <w:t>選手徵召資格：</w:t>
      </w:r>
    </w:p>
    <w:p w:rsidR="002A5439" w:rsidRDefault="00000000">
      <w:pPr>
        <w:widowControl/>
        <w:numPr>
          <w:ilvl w:val="0"/>
          <w:numId w:val="4"/>
        </w:numPr>
        <w:pBdr>
          <w:top w:val="nil"/>
          <w:left w:val="nil"/>
          <w:bottom w:val="nil"/>
          <w:right w:val="nil"/>
          <w:between w:val="nil"/>
        </w:pBdr>
        <w:spacing w:line="240" w:lineRule="auto"/>
        <w:ind w:left="0" w:hanging="2"/>
        <w:jc w:val="both"/>
        <w:rPr>
          <w:color w:val="000000"/>
          <w:szCs w:val="24"/>
        </w:rPr>
      </w:pPr>
      <w:r>
        <w:rPr>
          <w:rFonts w:ascii="標楷體" w:eastAsia="標楷體" w:hAnsi="標楷體" w:cs="標楷體"/>
          <w:color w:val="000000"/>
          <w:szCs w:val="24"/>
        </w:rPr>
        <w:t>戶籍規定：依112年全國運動會競賽規程第五條第一點戶籍規定辦理。(應具中華民國國籍，於本市設籍連續滿3年以上，且無遷入或遷出戶籍等異動情形。以</w:t>
      </w:r>
      <w:r>
        <w:rPr>
          <w:rFonts w:ascii="標楷體" w:eastAsia="標楷體" w:hAnsi="標楷體" w:cs="標楷體"/>
          <w:b/>
          <w:color w:val="000000"/>
          <w:szCs w:val="24"/>
        </w:rPr>
        <w:t>109年9月8日以前</w:t>
      </w:r>
      <w:r>
        <w:rPr>
          <w:rFonts w:ascii="標楷體" w:eastAsia="標楷體" w:hAnsi="標楷體" w:cs="標楷體"/>
          <w:color w:val="000000"/>
          <w:szCs w:val="24"/>
        </w:rPr>
        <w:t>設籍本市且中途未曾遷出為準。)</w:t>
      </w:r>
    </w:p>
    <w:p w:rsidR="002A5439" w:rsidRDefault="00000000">
      <w:pPr>
        <w:widowControl/>
        <w:numPr>
          <w:ilvl w:val="0"/>
          <w:numId w:val="4"/>
        </w:numPr>
        <w:pBdr>
          <w:top w:val="nil"/>
          <w:left w:val="nil"/>
          <w:bottom w:val="nil"/>
          <w:right w:val="nil"/>
          <w:between w:val="nil"/>
        </w:pBdr>
        <w:spacing w:line="240" w:lineRule="auto"/>
        <w:ind w:left="0" w:hanging="2"/>
        <w:rPr>
          <w:color w:val="000000"/>
          <w:szCs w:val="24"/>
        </w:rPr>
      </w:pPr>
      <w:r>
        <w:rPr>
          <w:rFonts w:ascii="標楷體" w:eastAsia="標楷體" w:hAnsi="標楷體" w:cs="標楷體"/>
          <w:color w:val="000000"/>
          <w:szCs w:val="24"/>
        </w:rPr>
        <w:t>年齡規定：依各競賽種類國際規則或技術手冊之年齡規定。選手未成年，應徵得法定代理人之同意。但未成年已結婚者，不在此限。</w:t>
      </w:r>
    </w:p>
    <w:p w:rsidR="002A5439" w:rsidRDefault="00000000">
      <w:pPr>
        <w:widowControl/>
        <w:numPr>
          <w:ilvl w:val="0"/>
          <w:numId w:val="4"/>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其他：須符合112年全國運動會競賽規程規定。</w:t>
      </w:r>
    </w:p>
    <w:p w:rsidR="002A5439" w:rsidRDefault="00000000">
      <w:pPr>
        <w:widowControl/>
        <w:numPr>
          <w:ilvl w:val="0"/>
          <w:numId w:val="3"/>
        </w:numPr>
        <w:pBdr>
          <w:top w:val="nil"/>
          <w:left w:val="nil"/>
          <w:bottom w:val="nil"/>
          <w:right w:val="nil"/>
          <w:between w:val="nil"/>
        </w:pBdr>
        <w:spacing w:line="240" w:lineRule="auto"/>
        <w:ind w:left="0" w:hanging="2"/>
        <w:rPr>
          <w:color w:val="000000"/>
          <w:szCs w:val="24"/>
        </w:rPr>
      </w:pPr>
      <w:r>
        <w:rPr>
          <w:rFonts w:ascii="標楷體" w:eastAsia="標楷體" w:hAnsi="標楷體" w:cs="標楷體"/>
          <w:color w:val="000000"/>
          <w:szCs w:val="24"/>
        </w:rPr>
        <w:t>徵召方式等其他相關規定事項：成立帆船選訓委員會審定徵召結果。</w:t>
      </w:r>
    </w:p>
    <w:p w:rsidR="002A5439" w:rsidRDefault="00000000">
      <w:pPr>
        <w:widowControl/>
        <w:numPr>
          <w:ilvl w:val="0"/>
          <w:numId w:val="3"/>
        </w:numPr>
        <w:pBdr>
          <w:top w:val="nil"/>
          <w:left w:val="nil"/>
          <w:bottom w:val="nil"/>
          <w:right w:val="nil"/>
          <w:between w:val="nil"/>
        </w:pBdr>
        <w:spacing w:line="240" w:lineRule="auto"/>
        <w:ind w:left="0" w:hanging="2"/>
        <w:rPr>
          <w:color w:val="000000"/>
          <w:szCs w:val="24"/>
        </w:rPr>
      </w:pPr>
      <w:r>
        <w:rPr>
          <w:rFonts w:ascii="標楷體" w:eastAsia="標楷體" w:hAnsi="標楷體" w:cs="標楷體"/>
          <w:color w:val="000000"/>
          <w:szCs w:val="24"/>
        </w:rPr>
        <w:t>選手徵召、教練遴選方式：</w:t>
      </w:r>
    </w:p>
    <w:p w:rsidR="002A5439" w:rsidRDefault="00000000">
      <w:pPr>
        <w:widowControl/>
        <w:numPr>
          <w:ilvl w:val="2"/>
          <w:numId w:val="1"/>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選手名額：各船型依全國運動會規定以三艘為限，採徵召方式產生。</w:t>
      </w:r>
    </w:p>
    <w:p w:rsidR="002A5439" w:rsidRDefault="00000000">
      <w:pPr>
        <w:widowControl/>
        <w:numPr>
          <w:ilvl w:val="2"/>
          <w:numId w:val="1"/>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選手徵召辦法：</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1.召開帆船選訓委員會，依訓練參與度、111年全國賽(需有教育部核備字號)及111年大台南盃、111年市長盃，等比賽成績審議。</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2.訓練參與度佔比10分，由原母隊教練依選手訓練出勤狀況進行分數評比。</w:t>
      </w:r>
    </w:p>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3.比賽成績佔比如下：</w:t>
      </w:r>
    </w:p>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(1) 全國成績60分</w:t>
      </w:r>
    </w:p>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(2) 111年大台南盃15分</w:t>
      </w:r>
    </w:p>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(3) 111年市長盃15分</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4.各名次分數如下：全國賽最多總得分為60分</w:t>
      </w:r>
    </w:p>
    <w:tbl>
      <w:tblPr>
        <w:tblStyle w:val="ae"/>
        <w:tblW w:w="538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552"/>
      </w:tblGrid>
      <w:tr w:rsidR="002A5439">
        <w:tc>
          <w:tcPr>
            <w:tcW w:w="2835"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第一名</w:t>
            </w:r>
          </w:p>
        </w:tc>
        <w:tc>
          <w:tcPr>
            <w:tcW w:w="2552"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15分</w:t>
            </w:r>
          </w:p>
        </w:tc>
      </w:tr>
      <w:tr w:rsidR="002A5439">
        <w:tc>
          <w:tcPr>
            <w:tcW w:w="2835"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第二名</w:t>
            </w:r>
          </w:p>
        </w:tc>
        <w:tc>
          <w:tcPr>
            <w:tcW w:w="2552"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12分</w:t>
            </w:r>
          </w:p>
        </w:tc>
      </w:tr>
      <w:tr w:rsidR="002A5439">
        <w:tc>
          <w:tcPr>
            <w:tcW w:w="2835"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第三名</w:t>
            </w:r>
          </w:p>
        </w:tc>
        <w:tc>
          <w:tcPr>
            <w:tcW w:w="2552"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10分</w:t>
            </w:r>
          </w:p>
        </w:tc>
      </w:tr>
      <w:tr w:rsidR="002A5439">
        <w:tc>
          <w:tcPr>
            <w:tcW w:w="2835"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第四名</w:t>
            </w:r>
          </w:p>
        </w:tc>
        <w:tc>
          <w:tcPr>
            <w:tcW w:w="2552"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8分</w:t>
            </w:r>
          </w:p>
        </w:tc>
      </w:tr>
      <w:tr w:rsidR="002A5439">
        <w:tc>
          <w:tcPr>
            <w:tcW w:w="2835"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第五名</w:t>
            </w:r>
          </w:p>
        </w:tc>
        <w:tc>
          <w:tcPr>
            <w:tcW w:w="2552"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6分</w:t>
            </w:r>
          </w:p>
        </w:tc>
      </w:tr>
      <w:tr w:rsidR="002A5439">
        <w:tc>
          <w:tcPr>
            <w:tcW w:w="2835"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第六名</w:t>
            </w:r>
          </w:p>
        </w:tc>
        <w:tc>
          <w:tcPr>
            <w:tcW w:w="2552"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4分</w:t>
            </w:r>
          </w:p>
        </w:tc>
      </w:tr>
    </w:tbl>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5.如遇總得分相同者，以111年大台南盃成績較佳者優先錄取。</w:t>
      </w:r>
    </w:p>
    <w:p w:rsidR="002A5439" w:rsidRDefault="00000000">
      <w:pPr>
        <w:numPr>
          <w:ilvl w:val="2"/>
          <w:numId w:val="1"/>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教練名額：2-3名，以遴選方式產生。</w:t>
      </w:r>
    </w:p>
    <w:p w:rsidR="002A5439" w:rsidRDefault="00000000">
      <w:pPr>
        <w:numPr>
          <w:ilvl w:val="2"/>
          <w:numId w:val="1"/>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教練遴選辦法：</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1.資格條件：以下之一</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 擁有C級以上教練證。</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(2) 當選近三屆全國運動會台南市之帶隊教練。</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(3) 曾擔任我國參加正式國際錦標賽之代表隊教練。</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(4) 曾擔任體育署核定之奧亞運會各階段培訓隊之教練。</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lastRenderedPageBreak/>
        <w:t>2.遴選方式：依據核定帶隊教練名額，遴選方式如下說明：</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w:t>
      </w:r>
      <w:r>
        <w:rPr>
          <w:rFonts w:ascii="標楷體" w:eastAsia="標楷體" w:hAnsi="標楷體" w:cs="標楷體"/>
          <w:color w:val="000000"/>
          <w:szCs w:val="24"/>
        </w:rPr>
        <w:tab/>
        <w:t>教練順位以同一單位入選之代表隊選手人數多者優先遴選之；如選手分屬不同單位，則依當選名次為順序，由第一名選手的教練優先入選，依此類推。</w:t>
      </w:r>
    </w:p>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(2)</w:t>
      </w:r>
      <w:r>
        <w:rPr>
          <w:rFonts w:ascii="標楷體" w:eastAsia="標楷體" w:hAnsi="標楷體" w:cs="標楷體"/>
          <w:color w:val="000000"/>
          <w:szCs w:val="24"/>
        </w:rPr>
        <w:tab/>
        <w:t>代表隊教練名單須經本會選訓委員會通過後，送請體育總會審議。</w:t>
      </w:r>
    </w:p>
    <w:p w:rsidR="002A5439" w:rsidRDefault="00000000">
      <w:pPr>
        <w:widowControl/>
        <w:pBdr>
          <w:top w:val="nil"/>
          <w:left w:val="nil"/>
          <w:bottom w:val="nil"/>
          <w:right w:val="nil"/>
          <w:between w:val="nil"/>
        </w:pBdr>
        <w:spacing w:line="240" w:lineRule="auto"/>
        <w:ind w:left="0" w:hanging="2"/>
        <w:rPr>
          <w:color w:val="000000"/>
          <w:szCs w:val="24"/>
        </w:rPr>
      </w:pPr>
      <w:r>
        <w:rPr>
          <w:rFonts w:ascii="標楷體" w:eastAsia="標楷體" w:hAnsi="標楷體" w:cs="標楷體"/>
          <w:color w:val="000000"/>
          <w:szCs w:val="24"/>
        </w:rPr>
        <w:t>十、審查會議：</w:t>
      </w:r>
    </w:p>
    <w:p w:rsidR="002A5439" w:rsidRDefault="00000000">
      <w:pPr>
        <w:widowControl/>
        <w:numPr>
          <w:ilvl w:val="0"/>
          <w:numId w:val="2"/>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112年4月28日18時於臺南市漁光島帆船基地或採用線上會議進行</w:t>
      </w:r>
    </w:p>
    <w:p w:rsidR="002A5439" w:rsidRDefault="00000000">
      <w:pPr>
        <w:widowControl/>
        <w:numPr>
          <w:ilvl w:val="0"/>
          <w:numId w:val="2"/>
        </w:num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帆船選訓委員會：名單如下</w:t>
      </w:r>
    </w:p>
    <w:tbl>
      <w:tblPr>
        <w:tblStyle w:val="af"/>
        <w:tblW w:w="78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268"/>
        <w:gridCol w:w="3878"/>
      </w:tblGrid>
      <w:tr w:rsidR="002A5439">
        <w:trPr>
          <w:trHeight w:val="376"/>
        </w:trPr>
        <w:tc>
          <w:tcPr>
            <w:tcW w:w="1701" w:type="dxa"/>
            <w:tcBorders>
              <w:top w:val="single" w:sz="4" w:space="0" w:color="000000"/>
              <w:left w:val="single" w:sz="4" w:space="0" w:color="000000"/>
              <w:bottom w:val="single" w:sz="4" w:space="0" w:color="000000"/>
              <w:right w:val="single" w:sz="4" w:space="0" w:color="000000"/>
            </w:tcBorders>
            <w:vAlign w:val="center"/>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職稱</w:t>
            </w:r>
          </w:p>
        </w:tc>
        <w:tc>
          <w:tcPr>
            <w:tcW w:w="2268" w:type="dxa"/>
            <w:tcBorders>
              <w:top w:val="single" w:sz="4" w:space="0" w:color="000000"/>
              <w:left w:val="single" w:sz="4" w:space="0" w:color="000000"/>
              <w:bottom w:val="single" w:sz="4" w:space="0" w:color="000000"/>
              <w:right w:val="single" w:sz="4" w:space="0" w:color="000000"/>
            </w:tcBorders>
            <w:vAlign w:val="center"/>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姓名</w:t>
            </w:r>
          </w:p>
        </w:tc>
        <w:tc>
          <w:tcPr>
            <w:tcW w:w="3878" w:type="dxa"/>
            <w:tcBorders>
              <w:top w:val="single" w:sz="4" w:space="0" w:color="000000"/>
              <w:left w:val="single" w:sz="4" w:space="0" w:color="000000"/>
              <w:bottom w:val="single" w:sz="4" w:space="0" w:color="000000"/>
              <w:right w:val="single" w:sz="4" w:space="0" w:color="000000"/>
            </w:tcBorders>
            <w:vAlign w:val="center"/>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現職</w:t>
            </w:r>
          </w:p>
        </w:tc>
      </w:tr>
      <w:tr w:rsidR="002A5439">
        <w:trPr>
          <w:trHeight w:val="596"/>
        </w:trPr>
        <w:tc>
          <w:tcPr>
            <w:tcW w:w="1701"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召集人</w:t>
            </w:r>
          </w:p>
        </w:tc>
        <w:tc>
          <w:tcPr>
            <w:tcW w:w="2268"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蔡有仁</w:t>
            </w:r>
          </w:p>
        </w:tc>
        <w:tc>
          <w:tcPr>
            <w:tcW w:w="3878"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帆船委員會主委</w:t>
            </w:r>
          </w:p>
        </w:tc>
      </w:tr>
      <w:tr w:rsidR="002A5439">
        <w:trPr>
          <w:trHeight w:val="543"/>
        </w:trPr>
        <w:tc>
          <w:tcPr>
            <w:tcW w:w="1701"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訓輔委員</w:t>
            </w:r>
          </w:p>
        </w:tc>
        <w:tc>
          <w:tcPr>
            <w:tcW w:w="2268"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陳淑利</w:t>
            </w:r>
          </w:p>
        </w:tc>
        <w:tc>
          <w:tcPr>
            <w:tcW w:w="3878"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長榮大學教授</w:t>
            </w:r>
          </w:p>
        </w:tc>
      </w:tr>
      <w:tr w:rsidR="002A5439">
        <w:trPr>
          <w:trHeight w:val="561"/>
        </w:trPr>
        <w:tc>
          <w:tcPr>
            <w:tcW w:w="1701"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副召集人</w:t>
            </w:r>
          </w:p>
        </w:tc>
        <w:tc>
          <w:tcPr>
            <w:tcW w:w="2268"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陳進明</w:t>
            </w:r>
          </w:p>
        </w:tc>
        <w:tc>
          <w:tcPr>
            <w:tcW w:w="3878"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帆船委員會副主委</w:t>
            </w:r>
          </w:p>
        </w:tc>
      </w:tr>
      <w:tr w:rsidR="002A5439">
        <w:trPr>
          <w:trHeight w:val="559"/>
        </w:trPr>
        <w:tc>
          <w:tcPr>
            <w:tcW w:w="1701"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szCs w:val="24"/>
              </w:rPr>
              <w:t>委員</w:t>
            </w:r>
          </w:p>
        </w:tc>
        <w:tc>
          <w:tcPr>
            <w:tcW w:w="2268" w:type="dxa"/>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szCs w:val="24"/>
              </w:rPr>
              <w:t>吳博賢</w:t>
            </w:r>
          </w:p>
        </w:tc>
        <w:tc>
          <w:tcPr>
            <w:tcW w:w="3878" w:type="dxa"/>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szCs w:val="24"/>
              </w:rPr>
              <w:t>帆船委員會委員</w:t>
            </w:r>
          </w:p>
        </w:tc>
      </w:tr>
      <w:tr w:rsidR="002A5439">
        <w:trPr>
          <w:trHeight w:val="552"/>
        </w:trPr>
        <w:tc>
          <w:tcPr>
            <w:tcW w:w="1701"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szCs w:val="24"/>
              </w:rPr>
              <w:t>委員</w:t>
            </w:r>
          </w:p>
        </w:tc>
        <w:tc>
          <w:tcPr>
            <w:tcW w:w="2268" w:type="dxa"/>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szCs w:val="24"/>
              </w:rPr>
              <w:t>吳行悌</w:t>
            </w:r>
          </w:p>
        </w:tc>
        <w:tc>
          <w:tcPr>
            <w:tcW w:w="3878" w:type="dxa"/>
          </w:tcPr>
          <w:p w:rsidR="002A5439" w:rsidRDefault="00000000">
            <w:pPr>
              <w:spacing w:line="360" w:lineRule="auto"/>
              <w:ind w:left="0" w:hanging="2"/>
              <w:rPr>
                <w:rFonts w:ascii="標楷體" w:eastAsia="標楷體" w:hAnsi="標楷體" w:cs="標楷體"/>
                <w:color w:val="000000"/>
                <w:szCs w:val="24"/>
              </w:rPr>
            </w:pPr>
            <w:r>
              <w:rPr>
                <w:rFonts w:ascii="標楷體" w:eastAsia="標楷體" w:hAnsi="標楷體" w:cs="標楷體"/>
                <w:szCs w:val="24"/>
              </w:rPr>
              <w:t>帆船委員會委員</w:t>
            </w:r>
          </w:p>
        </w:tc>
      </w:tr>
      <w:tr w:rsidR="002A5439">
        <w:trPr>
          <w:trHeight w:val="560"/>
        </w:trPr>
        <w:tc>
          <w:tcPr>
            <w:tcW w:w="1701" w:type="dxa"/>
          </w:tcPr>
          <w:p w:rsidR="002A5439" w:rsidRDefault="00000000">
            <w:pPr>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執行秘書</w:t>
            </w:r>
          </w:p>
        </w:tc>
        <w:tc>
          <w:tcPr>
            <w:tcW w:w="2268" w:type="dxa"/>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王智昭</w:t>
            </w:r>
          </w:p>
        </w:tc>
        <w:tc>
          <w:tcPr>
            <w:tcW w:w="3878" w:type="dxa"/>
          </w:tcPr>
          <w:p w:rsidR="002A5439" w:rsidRDefault="00000000">
            <w:pPr>
              <w:pBdr>
                <w:top w:val="nil"/>
                <w:left w:val="nil"/>
                <w:bottom w:val="nil"/>
                <w:right w:val="nil"/>
                <w:between w:val="nil"/>
              </w:pBdr>
              <w:spacing w:line="360" w:lineRule="auto"/>
              <w:ind w:left="0" w:hanging="2"/>
              <w:rPr>
                <w:rFonts w:ascii="標楷體" w:eastAsia="標楷體" w:hAnsi="標楷體" w:cs="標楷體"/>
                <w:color w:val="000000"/>
                <w:szCs w:val="24"/>
              </w:rPr>
            </w:pPr>
            <w:r>
              <w:rPr>
                <w:rFonts w:ascii="標楷體" w:eastAsia="標楷體" w:hAnsi="標楷體" w:cs="標楷體"/>
                <w:color w:val="000000"/>
                <w:szCs w:val="24"/>
              </w:rPr>
              <w:t>帆船委員會總幹事</w:t>
            </w:r>
          </w:p>
        </w:tc>
      </w:tr>
    </w:tbl>
    <w:p w:rsidR="002A5439" w:rsidRDefault="00000000">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十、抗議及申訴：若有異議請於會議後7日內向帆船委員會總幹事王智昭(連絡電話：0922971949)遞交申訴書。</w:t>
      </w:r>
    </w:p>
    <w:p w:rsidR="002A5439" w:rsidRDefault="00000000">
      <w:pPr>
        <w:widowControl/>
        <w:pBdr>
          <w:top w:val="nil"/>
          <w:left w:val="nil"/>
          <w:bottom w:val="nil"/>
          <w:right w:val="nil"/>
          <w:between w:val="nil"/>
        </w:pBdr>
        <w:spacing w:line="240" w:lineRule="auto"/>
        <w:ind w:left="0" w:hanging="2"/>
        <w:rPr>
          <w:color w:val="000000"/>
          <w:szCs w:val="24"/>
        </w:rPr>
      </w:pPr>
      <w:r>
        <w:rPr>
          <w:rFonts w:ascii="標楷體" w:eastAsia="標楷體" w:hAnsi="標楷體" w:cs="標楷體"/>
          <w:color w:val="000000"/>
          <w:szCs w:val="24"/>
        </w:rPr>
        <w:t>十二、不配合集訓選手之懲處規定：若入選代表隊之選手無故缺席集訓，由委員會提報體育局，經本市全國運動會訓輔委員會審議後，得視情況發函請選手繳回一部或全部之集訓費用，如情節重大者，併同取消代表本市參加112年全國運動會比賽資格。</w:t>
      </w:r>
    </w:p>
    <w:p w:rsidR="002A5439" w:rsidRDefault="00000000">
      <w:pPr>
        <w:widowControl/>
        <w:pBdr>
          <w:top w:val="nil"/>
          <w:left w:val="nil"/>
          <w:bottom w:val="nil"/>
          <w:right w:val="nil"/>
          <w:between w:val="nil"/>
        </w:pBdr>
        <w:spacing w:line="240" w:lineRule="auto"/>
        <w:ind w:left="0" w:hanging="2"/>
        <w:rPr>
          <w:rFonts w:ascii="標楷體" w:eastAsia="標楷體" w:hAnsi="標楷體" w:cs="標楷體"/>
          <w:color w:val="000000"/>
          <w:szCs w:val="24"/>
        </w:rPr>
      </w:pPr>
      <w:r>
        <w:rPr>
          <w:rFonts w:ascii="標楷體" w:eastAsia="標楷體" w:hAnsi="標楷體" w:cs="標楷體"/>
          <w:color w:val="000000"/>
          <w:szCs w:val="24"/>
        </w:rPr>
        <w:t>十三、附則：本計畫如有未盡事宜，得由臺南市體育總會帆船委員會修正並經臺南市體育總會函報臺南市政府體育局同意後公布之。</w:t>
      </w:r>
    </w:p>
    <w:sectPr w:rsidR="002A5439">
      <w:footerReference w:type="default" r:id="rId8"/>
      <w:pgSz w:w="11906" w:h="16838"/>
      <w:pgMar w:top="851" w:right="849" w:bottom="709" w:left="1134"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0B1" w:rsidRDefault="008460B1">
      <w:pPr>
        <w:spacing w:line="240" w:lineRule="auto"/>
        <w:ind w:left="0" w:hanging="2"/>
      </w:pPr>
      <w:r>
        <w:separator/>
      </w:r>
    </w:p>
  </w:endnote>
  <w:endnote w:type="continuationSeparator" w:id="0">
    <w:p w:rsidR="008460B1" w:rsidRDefault="008460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439" w:rsidRDefault="00000000">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7C093F">
      <w:rPr>
        <w:rFonts w:eastAsia="Calibri"/>
        <w:noProof/>
        <w:color w:val="000000"/>
        <w:sz w:val="20"/>
        <w:szCs w:val="20"/>
      </w:rPr>
      <w:t>1</w:t>
    </w:r>
    <w:r>
      <w:rPr>
        <w:color w:val="000000"/>
        <w:sz w:val="20"/>
        <w:szCs w:val="20"/>
      </w:rPr>
      <w:fldChar w:fldCharType="end"/>
    </w:r>
  </w:p>
  <w:p w:rsidR="002A5439" w:rsidRDefault="002A5439">
    <w:pPr>
      <w:pBdr>
        <w:top w:val="nil"/>
        <w:left w:val="nil"/>
        <w:bottom w:val="nil"/>
        <w:right w:val="nil"/>
        <w:between w:val="nil"/>
      </w:pBdr>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0B1" w:rsidRDefault="008460B1">
      <w:pPr>
        <w:spacing w:line="240" w:lineRule="auto"/>
        <w:ind w:left="0" w:hanging="2"/>
      </w:pPr>
      <w:r>
        <w:separator/>
      </w:r>
    </w:p>
  </w:footnote>
  <w:footnote w:type="continuationSeparator" w:id="0">
    <w:p w:rsidR="008460B1" w:rsidRDefault="008460B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A3E"/>
    <w:multiLevelType w:val="multilevel"/>
    <w:tmpl w:val="17F8C9F0"/>
    <w:lvl w:ilvl="0">
      <w:start w:val="1"/>
      <w:numFmt w:val="decimal"/>
      <w:lvlText w:val="（%1）"/>
      <w:lvlJc w:val="left"/>
      <w:pPr>
        <w:ind w:left="1048" w:hanging="480"/>
      </w:pPr>
      <w:rPr>
        <w:vertAlign w:val="baseline"/>
      </w:rPr>
    </w:lvl>
    <w:lvl w:ilvl="1">
      <w:start w:val="1"/>
      <w:numFmt w:val="decimal"/>
      <w:lvlText w:val="%2、"/>
      <w:lvlJc w:val="left"/>
      <w:pPr>
        <w:ind w:left="1528" w:hanging="480"/>
      </w:pPr>
      <w:rPr>
        <w:vertAlign w:val="baseline"/>
      </w:rPr>
    </w:lvl>
    <w:lvl w:ilvl="2">
      <w:start w:val="1"/>
      <w:numFmt w:val="lowerRoman"/>
      <w:lvlText w:val="%3."/>
      <w:lvlJc w:val="right"/>
      <w:pPr>
        <w:ind w:left="2008" w:hanging="480"/>
      </w:pPr>
      <w:rPr>
        <w:vertAlign w:val="baseline"/>
      </w:rPr>
    </w:lvl>
    <w:lvl w:ilvl="3">
      <w:start w:val="1"/>
      <w:numFmt w:val="decimal"/>
      <w:lvlText w:val="%4."/>
      <w:lvlJc w:val="left"/>
      <w:pPr>
        <w:ind w:left="2488" w:hanging="480"/>
      </w:pPr>
      <w:rPr>
        <w:vertAlign w:val="baseline"/>
      </w:rPr>
    </w:lvl>
    <w:lvl w:ilvl="4">
      <w:start w:val="1"/>
      <w:numFmt w:val="decimal"/>
      <w:lvlText w:val="%5、"/>
      <w:lvlJc w:val="left"/>
      <w:pPr>
        <w:ind w:left="2968" w:hanging="480"/>
      </w:pPr>
      <w:rPr>
        <w:vertAlign w:val="baseline"/>
      </w:rPr>
    </w:lvl>
    <w:lvl w:ilvl="5">
      <w:start w:val="1"/>
      <w:numFmt w:val="lowerRoman"/>
      <w:lvlText w:val="%6."/>
      <w:lvlJc w:val="right"/>
      <w:pPr>
        <w:ind w:left="3448" w:hanging="480"/>
      </w:pPr>
      <w:rPr>
        <w:vertAlign w:val="baseline"/>
      </w:rPr>
    </w:lvl>
    <w:lvl w:ilvl="6">
      <w:start w:val="1"/>
      <w:numFmt w:val="decimal"/>
      <w:lvlText w:val="%7."/>
      <w:lvlJc w:val="left"/>
      <w:pPr>
        <w:ind w:left="3928" w:hanging="480"/>
      </w:pPr>
      <w:rPr>
        <w:vertAlign w:val="baseline"/>
      </w:rPr>
    </w:lvl>
    <w:lvl w:ilvl="7">
      <w:start w:val="1"/>
      <w:numFmt w:val="decimal"/>
      <w:lvlText w:val="%8、"/>
      <w:lvlJc w:val="left"/>
      <w:pPr>
        <w:ind w:left="4408" w:hanging="480"/>
      </w:pPr>
      <w:rPr>
        <w:vertAlign w:val="baseline"/>
      </w:rPr>
    </w:lvl>
    <w:lvl w:ilvl="8">
      <w:start w:val="1"/>
      <w:numFmt w:val="lowerRoman"/>
      <w:lvlText w:val="%9."/>
      <w:lvlJc w:val="right"/>
      <w:pPr>
        <w:ind w:left="4888" w:hanging="480"/>
      </w:pPr>
      <w:rPr>
        <w:vertAlign w:val="baseline"/>
      </w:rPr>
    </w:lvl>
  </w:abstractNum>
  <w:abstractNum w:abstractNumId="1" w15:restartNumberingAfterBreak="0">
    <w:nsid w:val="56653727"/>
    <w:multiLevelType w:val="multilevel"/>
    <w:tmpl w:val="2C16BA2E"/>
    <w:lvl w:ilvl="0">
      <w:start w:val="1"/>
      <w:numFmt w:val="decimal"/>
      <w:lvlText w:val="（%1）"/>
      <w:lvlJc w:val="left"/>
      <w:pPr>
        <w:ind w:left="480" w:hanging="480"/>
      </w:pPr>
      <w:rPr>
        <w:rFonts w:ascii="標楷體" w:eastAsia="標楷體" w:hAnsi="標楷體" w:cs="標楷體"/>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5F975E91"/>
    <w:multiLevelType w:val="multilevel"/>
    <w:tmpl w:val="7414A57C"/>
    <w:lvl w:ilvl="0">
      <w:start w:val="1"/>
      <w:numFmt w:val="decimal"/>
      <w:lvlText w:val="%1、"/>
      <w:lvlJc w:val="left"/>
      <w:pPr>
        <w:ind w:left="480" w:hanging="480"/>
      </w:pPr>
      <w:rPr>
        <w:rFonts w:ascii="標楷體" w:eastAsia="標楷體" w:hAnsi="標楷體" w:cs="標楷體"/>
        <w:vertAlign w:val="baseline"/>
      </w:rPr>
    </w:lvl>
    <w:lvl w:ilvl="1">
      <w:start w:val="1"/>
      <w:numFmt w:val="decimal"/>
      <w:lvlText w:val="%2、"/>
      <w:lvlJc w:val="left"/>
      <w:pPr>
        <w:ind w:left="960" w:hanging="480"/>
      </w:pPr>
      <w:rPr>
        <w:vertAlign w:val="baseline"/>
      </w:rPr>
    </w:lvl>
    <w:lvl w:ilvl="2">
      <w:start w:val="1"/>
      <w:numFmt w:val="decimal"/>
      <w:lvlText w:val="(%3)"/>
      <w:lvlJc w:val="left"/>
      <w:pPr>
        <w:ind w:left="1680" w:hanging="72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7CEB1A6D"/>
    <w:multiLevelType w:val="multilevel"/>
    <w:tmpl w:val="0CA8DB6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decimal"/>
      <w:lvlText w:val="（%3）"/>
      <w:lvlJc w:val="left"/>
      <w:pPr>
        <w:ind w:left="1048"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16cid:durableId="1255164440">
    <w:abstractNumId w:val="3"/>
  </w:num>
  <w:num w:numId="2" w16cid:durableId="1081175130">
    <w:abstractNumId w:val="0"/>
  </w:num>
  <w:num w:numId="3" w16cid:durableId="904729904">
    <w:abstractNumId w:val="2"/>
  </w:num>
  <w:num w:numId="4" w16cid:durableId="12107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39"/>
    <w:rsid w:val="002A5439"/>
    <w:rsid w:val="007C093F"/>
    <w:rsid w:val="00846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FEA"/>
  <w15:docId w15:val="{0CCB5CB8-EC1D-44FD-833D-6E797356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spacing w:line="1" w:lineRule="atLeast"/>
      <w:ind w:leftChars="-1" w:left="-1" w:hangingChars="1" w:hanging="1"/>
      <w:textDirection w:val="btLr"/>
      <w:textAlignment w:val="baseline"/>
      <w:outlineLvl w:val="0"/>
    </w:pPr>
    <w:rPr>
      <w:kern w:val="3"/>
      <w:position w:val="-1"/>
      <w:sz w:val="24"/>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480"/>
    </w:pPr>
  </w:style>
  <w:style w:type="paragraph" w:styleId="a5">
    <w:name w:val="header"/>
    <w:basedOn w:val="a"/>
    <w:rPr>
      <w:sz w:val="20"/>
      <w:szCs w:val="20"/>
    </w:rPr>
  </w:style>
  <w:style w:type="character" w:customStyle="1" w:styleId="a6">
    <w:name w:val="頁首 字元"/>
    <w:rPr>
      <w:w w:val="100"/>
      <w:position w:val="-1"/>
      <w:sz w:val="20"/>
      <w:szCs w:val="20"/>
      <w:effect w:val="none"/>
      <w:vertAlign w:val="baseline"/>
      <w:cs w:val="0"/>
      <w:em w:val="none"/>
    </w:rPr>
  </w:style>
  <w:style w:type="paragraph" w:styleId="a7">
    <w:name w:val="footer"/>
    <w:basedOn w:val="a"/>
    <w:rPr>
      <w:sz w:val="20"/>
      <w:szCs w:val="20"/>
    </w:rPr>
  </w:style>
  <w:style w:type="character" w:customStyle="1" w:styleId="a8">
    <w:name w:val="頁尾 字元"/>
    <w:rPr>
      <w:w w:val="100"/>
      <w:position w:val="-1"/>
      <w:sz w:val="20"/>
      <w:szCs w:val="20"/>
      <w:effect w:val="none"/>
      <w:vertAlign w:val="baseline"/>
      <w:cs w:val="0"/>
      <w:em w:val="none"/>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w w:val="100"/>
      <w:position w:val="-1"/>
      <w:sz w:val="18"/>
      <w:szCs w:val="18"/>
      <w:effect w:val="none"/>
      <w:vertAlign w:val="baseline"/>
      <w:cs w:val="0"/>
      <w:em w:val="none"/>
    </w:rPr>
  </w:style>
  <w:style w:type="paragraph" w:customStyle="1" w:styleId="Default">
    <w:name w:val="Default"/>
    <w:pPr>
      <w:widowControl w:val="0"/>
      <w:autoSpaceDE w:val="0"/>
      <w:autoSpaceDN w:val="0"/>
      <w:spacing w:line="1" w:lineRule="atLeast"/>
      <w:ind w:leftChars="-1" w:left="-1" w:hangingChars="1" w:hanging="1"/>
      <w:textDirection w:val="btLr"/>
      <w:textAlignment w:val="baseline"/>
      <w:outlineLvl w:val="0"/>
    </w:pPr>
    <w:rPr>
      <w:rFonts w:ascii="標楷體" w:hAnsi="標楷體" w:cs="標楷體"/>
      <w:color w:val="000000"/>
      <w:position w:val="-1"/>
      <w:sz w:val="24"/>
      <w:szCs w:val="24"/>
    </w:rPr>
  </w:style>
  <w:style w:type="paragraph" w:styleId="ab">
    <w:name w:val="No Spacing"/>
    <w:pPr>
      <w:widowControl w:val="0"/>
      <w:autoSpaceDN w:val="0"/>
      <w:spacing w:line="1" w:lineRule="atLeast"/>
      <w:ind w:leftChars="-1" w:left="-1" w:hangingChars="1" w:hanging="1"/>
      <w:textDirection w:val="btLr"/>
      <w:textAlignment w:val="baseline"/>
      <w:outlineLvl w:val="0"/>
    </w:pPr>
    <w:rPr>
      <w:kern w:val="3"/>
      <w:position w:val="-1"/>
      <w:sz w:val="24"/>
      <w:szCs w:val="22"/>
    </w:rPr>
  </w:style>
  <w:style w:type="table" w:styleId="ac">
    <w:name w:val="Table Grid"/>
    <w:basedOn w:val="a1"/>
    <w:pPr>
      <w:suppressAutoHyphens/>
      <w:spacing w:line="1" w:lineRule="atLeast"/>
      <w:ind w:leftChars="-1" w:left="-1" w:hangingChars="1" w:hanging="1"/>
      <w:textDirection w:val="btLr"/>
      <w:textAlignment w:val="top"/>
      <w:outlineLvl w:val="0"/>
    </w:pPr>
    <w:rPr>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slrzrfaRTWChG8k5OG21EwykQw==">AMUW2mXvcB3gwZfMG/xt7S6YfOzIWWPtyeNjQW4ZAivV4GNT3vcwOIeZUcKuBzJS6M5QmhlMhYeBZjWE35z8WD2HI8S84HDor/vI2JYUnKr/srDlGtFRJRSK8Ldm5kdCcIzSQ4Gjgpxq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臺南市 體育總會</cp:lastModifiedBy>
  <cp:revision>2</cp:revision>
  <dcterms:created xsi:type="dcterms:W3CDTF">2022-12-27T07:16:00Z</dcterms:created>
  <dcterms:modified xsi:type="dcterms:W3CDTF">2023-03-06T06:44:00Z</dcterms:modified>
</cp:coreProperties>
</file>