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70A9" w14:textId="254BB0E1" w:rsidR="00185680" w:rsidRPr="00AF2E99" w:rsidRDefault="00DD7702" w:rsidP="00F0190F">
      <w:pPr>
        <w:widowControl/>
        <w:spacing w:line="480" w:lineRule="exact"/>
        <w:jc w:val="center"/>
        <w:rPr>
          <w:color w:val="000000" w:themeColor="text1"/>
        </w:rPr>
      </w:pPr>
      <w:r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</w:t>
      </w:r>
      <w:r w:rsidRPr="00AF2E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4</w:t>
      </w:r>
      <w:r w:rsidR="00BA7918"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年全國運動會</w:t>
      </w:r>
      <w:proofErr w:type="gramStart"/>
      <w:r w:rsidR="00BA7918"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臺</w:t>
      </w:r>
      <w:proofErr w:type="gramEnd"/>
      <w:r w:rsidR="00C86B8E" w:rsidRPr="00AF2E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</w:t>
      </w:r>
      <w:r w:rsidR="00BA7918"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市</w:t>
      </w:r>
      <w:r w:rsidR="003C1E00" w:rsidRPr="00AF2E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射箭</w:t>
      </w:r>
      <w:r w:rsidR="00BA7918"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代表隊</w:t>
      </w:r>
      <w:r w:rsidR="002869AD" w:rsidRPr="00AF2E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徵召及</w:t>
      </w:r>
      <w:r w:rsidR="00BA7918" w:rsidRPr="00AF2E99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選拔</w:t>
      </w:r>
      <w:r w:rsidR="00313EE1" w:rsidRPr="00AF2E9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計畫</w:t>
      </w:r>
    </w:p>
    <w:p w14:paraId="0C1DBC7E" w14:textId="77777777" w:rsidR="00185680" w:rsidRPr="00AF2E99" w:rsidRDefault="00185680" w:rsidP="00F0190F">
      <w:pPr>
        <w:widowControl/>
        <w:spacing w:line="480" w:lineRule="exact"/>
        <w:jc w:val="center"/>
        <w:rPr>
          <w:rFonts w:ascii="標楷體" w:eastAsia="標楷體" w:hAnsi="標楷體"/>
          <w:b/>
          <w:color w:val="000000" w:themeColor="text1"/>
          <w:kern w:val="0"/>
          <w:szCs w:val="24"/>
        </w:rPr>
      </w:pPr>
    </w:p>
    <w:p w14:paraId="6BD4F0FB" w14:textId="6CB8AE51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color w:val="000000" w:themeColor="text1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核定文號</w:t>
      </w:r>
      <w:r w:rsidR="00AA402E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proofErr w:type="gramStart"/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臺</w:t>
      </w:r>
      <w:proofErr w:type="gramEnd"/>
      <w:r w:rsidR="00C86B8E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市政府體育局</w:t>
      </w:r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114年</w:t>
      </w:r>
      <w:r w:rsidR="00B42376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06</w:t>
      </w:r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B42376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18</w:t>
      </w:r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日南市</w:t>
      </w:r>
      <w:proofErr w:type="gramStart"/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體競字</w:t>
      </w:r>
      <w:proofErr w:type="gramEnd"/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第</w:t>
      </w:r>
      <w:r w:rsidR="00B42376" w:rsidRPr="00AF2E99">
        <w:rPr>
          <w:rFonts w:ascii="標楷體" w:eastAsia="標楷體" w:hAnsi="標楷體"/>
          <w:color w:val="000000" w:themeColor="text1"/>
          <w:kern w:val="0"/>
          <w:szCs w:val="24"/>
        </w:rPr>
        <w:t>1140857074</w:t>
      </w:r>
      <w:r w:rsidR="00D0685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號函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632DCAC3" w14:textId="2F0A1505" w:rsidR="00185680" w:rsidRPr="00AF2E99" w:rsidRDefault="00AA402E" w:rsidP="00F0190F">
      <w:pPr>
        <w:pStyle w:val="a3"/>
        <w:widowControl/>
        <w:numPr>
          <w:ilvl w:val="0"/>
          <w:numId w:val="1"/>
        </w:numPr>
        <w:tabs>
          <w:tab w:val="left" w:pos="567"/>
          <w:tab w:val="left" w:pos="1985"/>
        </w:tabs>
        <w:snapToGrid w:val="0"/>
        <w:spacing w:line="480" w:lineRule="exact"/>
        <w:ind w:left="1778" w:hanging="1778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目   的：</w:t>
      </w:r>
      <w:r w:rsidR="00BA7918" w:rsidRPr="00AF2E99">
        <w:rPr>
          <w:rFonts w:ascii="標楷體" w:eastAsia="標楷體" w:hAnsi="標楷體"/>
          <w:color w:val="000000" w:themeColor="text1"/>
          <w:szCs w:val="24"/>
        </w:rPr>
        <w:t>為推展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射箭</w:t>
      </w:r>
      <w:r w:rsidR="00BA7918" w:rsidRPr="00AF2E99">
        <w:rPr>
          <w:rFonts w:ascii="標楷體" w:eastAsia="標楷體" w:hAnsi="標楷體"/>
          <w:color w:val="000000" w:themeColor="text1"/>
          <w:szCs w:val="24"/>
        </w:rPr>
        <w:t>運動，並選拔</w:t>
      </w:r>
      <w:r w:rsidR="00DD7702" w:rsidRPr="00AF2E99">
        <w:rPr>
          <w:rFonts w:ascii="標楷體" w:eastAsia="標楷體" w:hAnsi="標楷體"/>
          <w:color w:val="000000" w:themeColor="text1"/>
          <w:szCs w:val="24"/>
        </w:rPr>
        <w:t>11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BA7918" w:rsidRPr="00AF2E99">
        <w:rPr>
          <w:rFonts w:ascii="標楷體" w:eastAsia="標楷體" w:hAnsi="標楷體"/>
          <w:color w:val="000000" w:themeColor="text1"/>
          <w:szCs w:val="24"/>
        </w:rPr>
        <w:t>年全國運動會</w:t>
      </w:r>
      <w:proofErr w:type="gramStart"/>
      <w:r w:rsidR="00BA7918" w:rsidRPr="00AF2E99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="00BA7918" w:rsidRPr="00AF2E99">
        <w:rPr>
          <w:rFonts w:ascii="標楷體" w:eastAsia="標楷體" w:hAnsi="標楷體"/>
          <w:color w:val="000000" w:themeColor="text1"/>
          <w:szCs w:val="24"/>
        </w:rPr>
        <w:t>市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射箭</w:t>
      </w:r>
      <w:r w:rsidR="00BA7918" w:rsidRPr="00AF2E99">
        <w:rPr>
          <w:rFonts w:ascii="標楷體" w:eastAsia="標楷體" w:hAnsi="標楷體"/>
          <w:color w:val="000000" w:themeColor="text1"/>
          <w:szCs w:val="24"/>
        </w:rPr>
        <w:t>代表隊選手，特辦理本次選拔比賽。</w:t>
      </w:r>
    </w:p>
    <w:p w14:paraId="6EC88529" w14:textId="77777777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主辦單位：</w:t>
      </w:r>
      <w:proofErr w:type="gramStart"/>
      <w:r w:rsidRPr="00AF2E99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Pr="00AF2E99">
        <w:rPr>
          <w:rFonts w:ascii="標楷體" w:eastAsia="標楷體" w:hAnsi="標楷體"/>
          <w:color w:val="000000" w:themeColor="text1"/>
          <w:szCs w:val="24"/>
        </w:rPr>
        <w:t>市政府體育局</w:t>
      </w:r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南市體育總會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DA96C6F" w14:textId="77777777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承辦單位：</w:t>
      </w:r>
      <w:proofErr w:type="gramStart"/>
      <w:r w:rsidRPr="00AF2E99">
        <w:rPr>
          <w:rFonts w:ascii="標楷體" w:eastAsia="標楷體" w:hAnsi="標楷體"/>
          <w:color w:val="000000" w:themeColor="text1"/>
          <w:szCs w:val="24"/>
        </w:rPr>
        <w:t>臺</w:t>
      </w:r>
      <w:proofErr w:type="gramEnd"/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南</w:t>
      </w:r>
      <w:r w:rsidRPr="00AF2E99">
        <w:rPr>
          <w:rFonts w:ascii="標楷體" w:eastAsia="標楷體" w:hAnsi="標楷體"/>
          <w:color w:val="000000" w:themeColor="text1"/>
          <w:szCs w:val="24"/>
        </w:rPr>
        <w:t>市體育總會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射箭</w:t>
      </w:r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委員會</w:t>
      </w:r>
      <w:r w:rsidRPr="00AF2E99">
        <w:rPr>
          <w:rFonts w:ascii="標楷體" w:eastAsia="標楷體" w:hAnsi="標楷體"/>
          <w:color w:val="000000" w:themeColor="text1"/>
          <w:szCs w:val="24"/>
        </w:rPr>
        <w:t>。</w:t>
      </w:r>
    </w:p>
    <w:p w14:paraId="07B19F97" w14:textId="77777777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選拔</w:t>
      </w:r>
      <w:r w:rsidR="00C86B8E" w:rsidRPr="00AF2E99">
        <w:rPr>
          <w:rFonts w:ascii="標楷體" w:eastAsia="標楷體" w:hAnsi="標楷體" w:hint="eastAsia"/>
          <w:color w:val="000000" w:themeColor="text1"/>
          <w:szCs w:val="24"/>
        </w:rPr>
        <w:t>日期</w:t>
      </w:r>
      <w:r w:rsidRPr="00AF2E99">
        <w:rPr>
          <w:rFonts w:ascii="標楷體" w:eastAsia="標楷體" w:hAnsi="標楷體"/>
          <w:color w:val="000000" w:themeColor="text1"/>
          <w:szCs w:val="24"/>
        </w:rPr>
        <w:t>：</w:t>
      </w:r>
      <w:r w:rsidR="00DD7702" w:rsidRPr="00AF2E99">
        <w:rPr>
          <w:rFonts w:ascii="標楷體" w:eastAsia="標楷體" w:hAnsi="標楷體"/>
          <w:color w:val="000000" w:themeColor="text1"/>
          <w:szCs w:val="24"/>
        </w:rPr>
        <w:t>11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AF2E99">
        <w:rPr>
          <w:rFonts w:ascii="標楷體" w:eastAsia="標楷體" w:hAnsi="標楷體"/>
          <w:color w:val="000000" w:themeColor="text1"/>
          <w:szCs w:val="24"/>
        </w:rPr>
        <w:t>年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AF2E99">
        <w:rPr>
          <w:rFonts w:ascii="標楷體" w:eastAsia="標楷體" w:hAnsi="標楷體"/>
          <w:color w:val="000000" w:themeColor="text1"/>
          <w:szCs w:val="24"/>
        </w:rPr>
        <w:t>月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18</w:t>
      </w:r>
      <w:r w:rsidRPr="00AF2E99">
        <w:rPr>
          <w:rFonts w:ascii="標楷體" w:eastAsia="標楷體" w:hAnsi="標楷體"/>
          <w:color w:val="000000" w:themeColor="text1"/>
          <w:szCs w:val="24"/>
        </w:rPr>
        <w:t>日(星期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AF2E99">
        <w:rPr>
          <w:rFonts w:ascii="標楷體" w:eastAsia="標楷體" w:hAnsi="標楷體"/>
          <w:color w:val="000000" w:themeColor="text1"/>
          <w:szCs w:val="24"/>
        </w:rPr>
        <w:t>)至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19</w:t>
      </w:r>
      <w:r w:rsidRPr="00AF2E99">
        <w:rPr>
          <w:rFonts w:ascii="標楷體" w:eastAsia="標楷體" w:hAnsi="標楷體"/>
          <w:color w:val="000000" w:themeColor="text1"/>
          <w:szCs w:val="24"/>
        </w:rPr>
        <w:t>日(星期</w:t>
      </w:r>
      <w:r w:rsidR="00DD7702" w:rsidRPr="00AF2E99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AF2E99">
        <w:rPr>
          <w:rFonts w:ascii="標楷體" w:eastAsia="標楷體" w:hAnsi="標楷體"/>
          <w:color w:val="000000" w:themeColor="text1"/>
          <w:szCs w:val="24"/>
        </w:rPr>
        <w:t>)。</w:t>
      </w:r>
    </w:p>
    <w:p w14:paraId="44441F59" w14:textId="77777777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選拔地點：</w:t>
      </w:r>
      <w:proofErr w:type="gramStart"/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南市立金城國民中學(運動場)</w:t>
      </w:r>
      <w:r w:rsidRPr="00AF2E99">
        <w:rPr>
          <w:rFonts w:ascii="標楷體" w:eastAsia="標楷體" w:hAnsi="標楷體"/>
          <w:color w:val="000000" w:themeColor="text1"/>
          <w:szCs w:val="24"/>
        </w:rPr>
        <w:t>。</w:t>
      </w:r>
      <w:proofErr w:type="gramStart"/>
      <w:r w:rsidRPr="00AF2E99">
        <w:rPr>
          <w:rFonts w:ascii="標楷體" w:eastAsia="標楷體" w:hAnsi="標楷體"/>
          <w:color w:val="000000" w:themeColor="text1"/>
          <w:szCs w:val="24"/>
        </w:rPr>
        <w:t>（</w:t>
      </w:r>
      <w:proofErr w:type="gramEnd"/>
      <w:r w:rsidRPr="00AF2E99">
        <w:rPr>
          <w:rFonts w:ascii="標楷體" w:eastAsia="標楷體" w:hAnsi="標楷體"/>
          <w:color w:val="000000" w:themeColor="text1"/>
          <w:szCs w:val="24"/>
        </w:rPr>
        <w:t>地址：</w:t>
      </w:r>
      <w:proofErr w:type="gramStart"/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南市安平區怡平路8號</w:t>
      </w:r>
      <w:proofErr w:type="gramStart"/>
      <w:r w:rsidRPr="00AF2E99">
        <w:rPr>
          <w:rFonts w:ascii="標楷體" w:eastAsia="標楷體" w:hAnsi="標楷體"/>
          <w:color w:val="000000" w:themeColor="text1"/>
          <w:szCs w:val="24"/>
        </w:rPr>
        <w:t>）</w:t>
      </w:r>
      <w:proofErr w:type="gramEnd"/>
    </w:p>
    <w:p w14:paraId="04737BB8" w14:textId="77777777" w:rsidR="00185680" w:rsidRPr="00AF2E99" w:rsidRDefault="00BA7918" w:rsidP="00F0190F">
      <w:pPr>
        <w:pStyle w:val="a3"/>
        <w:widowControl/>
        <w:numPr>
          <w:ilvl w:val="0"/>
          <w:numId w:val="1"/>
        </w:numPr>
        <w:tabs>
          <w:tab w:val="left" w:pos="574"/>
        </w:tabs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szCs w:val="24"/>
        </w:rPr>
        <w:t>報名資格：</w:t>
      </w:r>
    </w:p>
    <w:p w14:paraId="5D5DE1E9" w14:textId="77777777" w:rsidR="00185680" w:rsidRPr="00AF2E99" w:rsidRDefault="00BA7918" w:rsidP="00F0190F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="1418" w:hanging="905"/>
        <w:jc w:val="both"/>
        <w:rPr>
          <w:color w:val="000000" w:themeColor="text1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戶籍規定：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依</w:t>
      </w:r>
      <w:r w:rsidR="00DD7702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114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年全國運動會競賽規程第五條第一點戶籍規定辦理。(應具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中華民國國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籍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，於本市設籍連續滿3年以上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，且無遷入或遷出戶籍等異動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情形。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以</w:t>
      </w:r>
      <w:r w:rsidR="00DD7702"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</w:t>
      </w:r>
      <w:r w:rsidR="00DD7702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11</w:t>
      </w: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年</w:t>
      </w:r>
      <w:r w:rsidR="00DD7702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10</w:t>
      </w: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月</w:t>
      </w:r>
      <w:r w:rsidR="00DD7702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17</w:t>
      </w: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日以前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設籍</w:t>
      </w:r>
      <w:proofErr w:type="gramStart"/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本市且中途</w:t>
      </w:r>
      <w:proofErr w:type="gramEnd"/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未曾遷出為</w:t>
      </w:r>
      <w:proofErr w:type="gramStart"/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準</w:t>
      </w:r>
      <w:proofErr w:type="gramEnd"/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14:paraId="75B09DF4" w14:textId="77777777" w:rsidR="00185680" w:rsidRPr="00AF2E99" w:rsidRDefault="00BA7918" w:rsidP="00F0190F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="1418" w:hanging="905"/>
        <w:rPr>
          <w:color w:val="000000" w:themeColor="text1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年齡規定：依各競賽種類國際規則或技術手冊之年齡規定。選手未成年，應徵得法定代理人之同意。但未成年已結婚者，不在此限。</w:t>
      </w:r>
    </w:p>
    <w:p w14:paraId="13A89294" w14:textId="77777777" w:rsidR="00185680" w:rsidRPr="00AF2E99" w:rsidRDefault="00BA7918" w:rsidP="00F0190F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="1418" w:hanging="905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其他：須符合</w:t>
      </w:r>
      <w:r w:rsidR="00DD7702" w:rsidRPr="00AF2E99">
        <w:rPr>
          <w:rFonts w:ascii="標楷體" w:eastAsia="標楷體" w:hAnsi="標楷體"/>
          <w:color w:val="000000" w:themeColor="text1"/>
          <w:kern w:val="0"/>
          <w:szCs w:val="24"/>
        </w:rPr>
        <w:t>11</w:t>
      </w:r>
      <w:r w:rsidR="00DD7702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年全國運動會競賽規程規定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450BF1D6" w14:textId="0BA6D266" w:rsidR="00F64B99" w:rsidRPr="00AF2E99" w:rsidRDefault="00BA7918" w:rsidP="00F0190F">
      <w:pPr>
        <w:pStyle w:val="a3"/>
        <w:widowControl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報名</w:t>
      </w:r>
      <w:r w:rsidR="00D4756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方式、選拔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辦法、比賽規則等其他相關規定事項：</w:t>
      </w:r>
    </w:p>
    <w:p w14:paraId="5C075549" w14:textId="7B14F119" w:rsidR="00A067F5" w:rsidRPr="00AF2E99" w:rsidRDefault="00A067F5" w:rsidP="00A067F5">
      <w:pPr>
        <w:suppressAutoHyphens w:val="0"/>
        <w:autoSpaceDN/>
        <w:spacing w:line="480" w:lineRule="exact"/>
        <w:ind w:left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)報名方式：</w:t>
      </w:r>
    </w:p>
    <w:p w14:paraId="205FAF55" w14:textId="4385C80B" w:rsidR="00A067F5" w:rsidRPr="00AF2E99" w:rsidRDefault="00A067F5" w:rsidP="00A067F5">
      <w:pPr>
        <w:suppressAutoHyphens w:val="0"/>
        <w:autoSpaceDN/>
        <w:spacing w:line="480" w:lineRule="exact"/>
        <w:ind w:left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1.即日起至114年6</w:t>
      </w:r>
      <w:r w:rsidR="00BC33FF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月</w:t>
      </w:r>
      <w:r w:rsidR="00FD600F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20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日前。</w:t>
      </w:r>
    </w:p>
    <w:p w14:paraId="11D6133E" w14:textId="52029F94" w:rsidR="00A067F5" w:rsidRPr="00AF2E99" w:rsidRDefault="00A067F5" w:rsidP="00A067F5">
      <w:pPr>
        <w:suppressAutoHyphens w:val="0"/>
        <w:autoSpaceDN/>
        <w:spacing w:line="480" w:lineRule="exact"/>
        <w:ind w:left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2.mail郵件報名：a89911019@gmail.com</w:t>
      </w:r>
    </w:p>
    <w:p w14:paraId="5CACF050" w14:textId="49B0C91B" w:rsidR="00A067F5" w:rsidRPr="00AF2E99" w:rsidRDefault="00A067F5" w:rsidP="00A067F5">
      <w:pPr>
        <w:suppressAutoHyphens w:val="0"/>
        <w:autoSpaceDN/>
        <w:spacing w:line="480" w:lineRule="exact"/>
        <w:ind w:left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3.寄件後請務必電話聯繫確認是否收件。</w:t>
      </w:r>
    </w:p>
    <w:p w14:paraId="718C0F24" w14:textId="1E1FF092" w:rsidR="00A067F5" w:rsidRPr="00AF2E99" w:rsidRDefault="00A067F5" w:rsidP="00A067F5">
      <w:pPr>
        <w:suppressAutoHyphens w:val="0"/>
        <w:autoSpaceDN/>
        <w:spacing w:line="480" w:lineRule="exact"/>
        <w:ind w:left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4.聯絡電話：金城國中體育組06-2975816-137或0921-178946廖永智教練</w:t>
      </w:r>
    </w:p>
    <w:p w14:paraId="252DCF5E" w14:textId="77777777" w:rsidR="00A067F5" w:rsidRPr="00AF2E99" w:rsidRDefault="00A067F5" w:rsidP="00A067F5">
      <w:pPr>
        <w:suppressAutoHyphens w:val="0"/>
        <w:autoSpaceDN/>
        <w:spacing w:line="480" w:lineRule="exact"/>
        <w:ind w:firstLineChars="400" w:firstLine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AF2E99">
        <w:rPr>
          <w:rFonts w:ascii="標楷體" w:eastAsia="標楷體" w:hAnsi="標楷體"/>
          <w:color w:val="000000" w:themeColor="text1"/>
          <w:kern w:val="2"/>
          <w:szCs w:val="24"/>
        </w:rPr>
        <w:t>.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免報名費。</w:t>
      </w:r>
    </w:p>
    <w:p w14:paraId="0DC1FC24" w14:textId="77777777" w:rsidR="00A067F5" w:rsidRPr="00AF2E99" w:rsidRDefault="00A067F5" w:rsidP="00A067F5">
      <w:pPr>
        <w:pStyle w:val="a3"/>
        <w:widowControl/>
        <w:spacing w:line="48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(二)選拔方式：</w:t>
      </w:r>
    </w:p>
    <w:p w14:paraId="7FDADF0A" w14:textId="77777777" w:rsidR="00A067F5" w:rsidRPr="00AF2E99" w:rsidRDefault="00A067F5" w:rsidP="00A067F5">
      <w:pPr>
        <w:pStyle w:val="a3"/>
        <w:widowControl/>
        <w:spacing w:line="480" w:lineRule="exact"/>
        <w:ind w:left="567"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選拔：</w:t>
      </w:r>
    </w:p>
    <w:p w14:paraId="0AAB878F" w14:textId="49FABF1B" w:rsidR="00A067F5" w:rsidRPr="00AF2E99" w:rsidRDefault="00A067F5" w:rsidP="00A067F5">
      <w:pPr>
        <w:tabs>
          <w:tab w:val="left" w:pos="993"/>
        </w:tabs>
        <w:suppressAutoHyphens w:val="0"/>
        <w:autoSpaceDN/>
        <w:snapToGrid w:val="0"/>
        <w:spacing w:line="480" w:lineRule="exact"/>
        <w:ind w:firstLineChars="400" w:firstLine="96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bookmarkStart w:id="0" w:name="_Hlk123228933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1.依公開男、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女組序位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排名取(反曲弓、複合弓)男、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女各前4名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為正選，5~6名為備</w:t>
      </w:r>
    </w:p>
    <w:p w14:paraId="717C356A" w14:textId="77777777" w:rsidR="00A067F5" w:rsidRPr="00AF2E99" w:rsidRDefault="00A067F5" w:rsidP="00A067F5">
      <w:pPr>
        <w:tabs>
          <w:tab w:val="left" w:pos="993"/>
        </w:tabs>
        <w:suppressAutoHyphens w:val="0"/>
        <w:autoSpaceDN/>
        <w:snapToGrid w:val="0"/>
        <w:spacing w:line="480" w:lineRule="exact"/>
        <w:ind w:left="1276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取。</w:t>
      </w:r>
    </w:p>
    <w:p w14:paraId="451A13C0" w14:textId="391630F8" w:rsidR="00A067F5" w:rsidRPr="00AF2E99" w:rsidRDefault="00A067F5" w:rsidP="00A067F5">
      <w:pPr>
        <w:tabs>
          <w:tab w:val="left" w:pos="993"/>
        </w:tabs>
        <w:suppressAutoHyphens w:val="0"/>
        <w:autoSpaceDN/>
        <w:snapToGrid w:val="0"/>
        <w:spacing w:line="480" w:lineRule="exact"/>
        <w:ind w:leftChars="400" w:left="1274" w:hangingChars="131" w:hanging="314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2.入選代表隊之所有選手必須確定代表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臺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南市參賽並配合賽前集訓，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遇缺除遞補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第5、6名選手。</w:t>
      </w:r>
      <w:bookmarkEnd w:id="0"/>
    </w:p>
    <w:p w14:paraId="4B341333" w14:textId="7E2DC858" w:rsidR="00A067F5" w:rsidRPr="00AF2E99" w:rsidRDefault="00A067F5" w:rsidP="00A067F5">
      <w:pPr>
        <w:tabs>
          <w:tab w:val="left" w:pos="993"/>
        </w:tabs>
        <w:suppressAutoHyphens w:val="0"/>
        <w:autoSpaceDN/>
        <w:snapToGrid w:val="0"/>
        <w:spacing w:line="480" w:lineRule="exact"/>
        <w:ind w:leftChars="400" w:left="1274" w:hangingChars="131" w:hanging="314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徵召：符合徵召選手條件者為正選選手第一優先順位，其選拔名次將往後排序。(例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>如：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反曲男有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一位徵召選手入選，選拔賽的正選選手就會變成前3名為正選，4~5名為備取，以上為例。)</w:t>
      </w:r>
    </w:p>
    <w:p w14:paraId="14748A7D" w14:textId="2C1FFE7D" w:rsidR="00A067F5" w:rsidRPr="00AF2E99" w:rsidRDefault="00A067F5" w:rsidP="00A067F5">
      <w:pPr>
        <w:tabs>
          <w:tab w:val="left" w:pos="993"/>
        </w:tabs>
        <w:suppressAutoHyphens w:val="0"/>
        <w:autoSpaceDN/>
        <w:snapToGrid w:val="0"/>
        <w:spacing w:line="480" w:lineRule="exact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（三</w:t>
      </w:r>
      <w:r w:rsidRPr="00AF2E99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比賽規則：</w:t>
      </w:r>
    </w:p>
    <w:p w14:paraId="7A536CEE" w14:textId="01FCD0F6" w:rsidR="003C1E00" w:rsidRPr="00AF2E99" w:rsidRDefault="00A067F5" w:rsidP="00A067F5">
      <w:pPr>
        <w:pStyle w:val="a3"/>
        <w:widowControl/>
        <w:spacing w:line="480" w:lineRule="exact"/>
        <w:ind w:left="567" w:firstLineChars="200" w:firstLine="480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比賽組別：</w:t>
      </w:r>
      <w:r w:rsidR="00587531" w:rsidRPr="00AF2E99">
        <w:rPr>
          <w:rFonts w:ascii="標楷體" w:eastAsia="標楷體" w:hAnsi="標楷體" w:cs="Calibri"/>
          <w:color w:val="000000" w:themeColor="text1"/>
          <w:szCs w:val="24"/>
        </w:rPr>
        <w:t>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1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反曲弓</w:t>
      </w:r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男子、女子組個人。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2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複合</w:t>
      </w:r>
      <w:proofErr w:type="gramStart"/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弓</w:t>
      </w:r>
      <w:proofErr w:type="gramEnd"/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男子、女子組個人。</w:t>
      </w:r>
    </w:p>
    <w:p w14:paraId="68C236BB" w14:textId="030D92B5" w:rsidR="003C1E00" w:rsidRPr="00AF2E99" w:rsidRDefault="00A067F5" w:rsidP="00BC33FF">
      <w:pPr>
        <w:tabs>
          <w:tab w:val="left" w:pos="567"/>
        </w:tabs>
        <w:suppressAutoHyphens w:val="0"/>
        <w:autoSpaceDN/>
        <w:spacing w:line="480" w:lineRule="exact"/>
        <w:ind w:leftChars="431" w:left="1272" w:hangingChars="99" w:hanging="238"/>
        <w:textAlignment w:val="auto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比賽距離：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1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反曲弓</w:t>
      </w:r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男子、女子組</w:t>
      </w:r>
      <w:proofErr w:type="gramStart"/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︰</w:t>
      </w:r>
      <w:proofErr w:type="gramEnd"/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70公尺。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2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複合</w:t>
      </w:r>
      <w:proofErr w:type="gramStart"/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弓</w:t>
      </w:r>
      <w:proofErr w:type="gramEnd"/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男子、女子組</w:t>
      </w:r>
      <w:proofErr w:type="gramStart"/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︰</w:t>
      </w:r>
      <w:proofErr w:type="gramEnd"/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5</w:t>
      </w:r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0公尺。</w:t>
      </w:r>
    </w:p>
    <w:p w14:paraId="790D08DA" w14:textId="05EC8DB7" w:rsidR="003C1E00" w:rsidRPr="00AF2E99" w:rsidRDefault="00A067F5" w:rsidP="00A067F5">
      <w:pPr>
        <w:tabs>
          <w:tab w:val="left" w:pos="0"/>
        </w:tabs>
        <w:suppressAutoHyphens w:val="0"/>
        <w:autoSpaceDN/>
        <w:spacing w:line="480" w:lineRule="exact"/>
        <w:ind w:firstLineChars="436" w:firstLine="1046"/>
        <w:textAlignment w:val="auto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3.</w:t>
      </w:r>
      <w:r w:rsidR="003C1E00" w:rsidRPr="00AF2E99">
        <w:rPr>
          <w:rFonts w:ascii="標楷體" w:eastAsia="標楷體" w:hAnsi="標楷體" w:hint="eastAsia"/>
          <w:color w:val="000000" w:themeColor="text1"/>
          <w:szCs w:val="24"/>
        </w:rPr>
        <w:t>競賽規則：</w:t>
      </w:r>
      <w:r w:rsidR="003C1E00" w:rsidRPr="00AF2E99">
        <w:rPr>
          <w:rFonts w:ascii="標楷體" w:eastAsia="標楷體" w:hAnsi="標楷體" w:cs="Calibri"/>
          <w:color w:val="000000" w:themeColor="text1"/>
          <w:szCs w:val="24"/>
        </w:rPr>
        <w:t>反曲弓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/複合弓組(排名賽2+2</w:t>
      </w:r>
      <w:r w:rsidR="00587531" w:rsidRPr="00AF2E99">
        <w:rPr>
          <w:rFonts w:ascii="標楷體" w:eastAsia="標楷體" w:hAnsi="標楷體" w:cs="Calibri"/>
          <w:color w:val="000000" w:themeColor="text1"/>
          <w:szCs w:val="24"/>
        </w:rPr>
        <w:t>+2+2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局)依</w:t>
      </w:r>
      <w:r w:rsidR="007629E9" w:rsidRPr="00AF2E99">
        <w:rPr>
          <w:rFonts w:ascii="標楷體" w:eastAsia="標楷體" w:hAnsi="標楷體" w:cs="Calibri" w:hint="eastAsia"/>
          <w:color w:val="000000" w:themeColor="text1"/>
          <w:szCs w:val="24"/>
        </w:rPr>
        <w:t>序位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積分加總。</w:t>
      </w:r>
    </w:p>
    <w:p w14:paraId="04199E31" w14:textId="6D27E54B" w:rsidR="003C1E00" w:rsidRPr="00AF2E99" w:rsidRDefault="00637D5C" w:rsidP="00637D5C">
      <w:pPr>
        <w:tabs>
          <w:tab w:val="left" w:pos="993"/>
        </w:tabs>
        <w:snapToGrid w:val="0"/>
        <w:spacing w:line="480" w:lineRule="exact"/>
        <w:ind w:firstLineChars="436" w:firstLine="1046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4.</w:t>
      </w:r>
      <w:r w:rsidR="003C1E00" w:rsidRPr="00AF2E99">
        <w:rPr>
          <w:rFonts w:ascii="標楷體" w:eastAsia="標楷體" w:hAnsi="標楷體" w:cs="Calibri" w:hint="eastAsia"/>
          <w:color w:val="000000" w:themeColor="text1"/>
          <w:szCs w:val="24"/>
        </w:rPr>
        <w:t>競賽方式：</w:t>
      </w:r>
    </w:p>
    <w:p w14:paraId="4FAAD3AC" w14:textId="48E24272" w:rsidR="00587531" w:rsidRPr="00AF2E99" w:rsidRDefault="0084450C" w:rsidP="00637D5C">
      <w:pPr>
        <w:tabs>
          <w:tab w:val="left" w:pos="710"/>
        </w:tabs>
        <w:suppressAutoHyphens w:val="0"/>
        <w:autoSpaceDN/>
        <w:snapToGrid w:val="0"/>
        <w:spacing w:line="480" w:lineRule="exact"/>
        <w:ind w:firstLineChars="590" w:firstLine="1416"/>
        <w:jc w:val="both"/>
        <w:textAlignment w:val="auto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/>
          <w:bCs/>
          <w:color w:val="000000" w:themeColor="text1"/>
          <w:szCs w:val="24"/>
        </w:rPr>
        <w:t>(</w:t>
      </w:r>
      <w:r w:rsidR="00313EE1" w:rsidRPr="00AF2E99">
        <w:rPr>
          <w:rFonts w:ascii="標楷體" w:eastAsia="標楷體" w:hAnsi="標楷體" w:cs="Calibri" w:hint="eastAsia"/>
          <w:bCs/>
          <w:color w:val="000000" w:themeColor="text1"/>
          <w:szCs w:val="24"/>
        </w:rPr>
        <w:t>1</w:t>
      </w:r>
      <w:r w:rsidRPr="00AF2E99">
        <w:rPr>
          <w:rFonts w:ascii="標楷體" w:eastAsia="標楷體" w:hAnsi="標楷體" w:cs="Calibri" w:hint="eastAsia"/>
          <w:bCs/>
          <w:color w:val="000000" w:themeColor="text1"/>
          <w:szCs w:val="24"/>
        </w:rPr>
        <w:t>)</w:t>
      </w:r>
      <w:r w:rsidR="003C1E00" w:rsidRPr="00AF2E99">
        <w:rPr>
          <w:rFonts w:ascii="標楷體" w:eastAsia="標楷體" w:hAnsi="標楷體" w:cs="Calibri" w:hint="eastAsia"/>
          <w:bCs/>
          <w:color w:val="000000" w:themeColor="text1"/>
          <w:szCs w:val="24"/>
        </w:rPr>
        <w:t xml:space="preserve"> 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排名賽：各組別</w:t>
      </w:r>
      <w:r w:rsidR="00587531" w:rsidRPr="00AF2E99">
        <w:rPr>
          <w:rFonts w:ascii="標楷體" w:eastAsia="標楷體" w:hAnsi="標楷體" w:cs="Calibri"/>
          <w:color w:val="000000" w:themeColor="text1"/>
          <w:szCs w:val="24"/>
        </w:rPr>
        <w:t>70/50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公尺八局，共計288箭。</w:t>
      </w:r>
    </w:p>
    <w:p w14:paraId="0495311B" w14:textId="77777777" w:rsidR="0084450C" w:rsidRPr="00AF2E99" w:rsidRDefault="0084450C" w:rsidP="00313EE1">
      <w:pPr>
        <w:tabs>
          <w:tab w:val="left" w:pos="710"/>
        </w:tabs>
        <w:snapToGrid w:val="0"/>
        <w:spacing w:line="480" w:lineRule="exact"/>
        <w:ind w:firstLineChars="59" w:firstLine="142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bCs/>
          <w:color w:val="000000" w:themeColor="text1"/>
        </w:rPr>
        <w:t xml:space="preserve">           </w:t>
      </w:r>
      <w:r w:rsidR="00587531" w:rsidRPr="00AF2E99">
        <w:rPr>
          <w:rFonts w:ascii="標楷體" w:eastAsia="標楷體" w:hAnsi="標楷體" w:cs="Calibri" w:hint="eastAsia"/>
          <w:bCs/>
          <w:color w:val="000000" w:themeColor="text1"/>
        </w:rPr>
        <w:t>※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每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雙局排名賽序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位，依據排名賽總分給予序位排序，若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遇雙局排名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成績加總相</w:t>
      </w:r>
    </w:p>
    <w:p w14:paraId="5A07C12C" w14:textId="77777777" w:rsidR="0084450C" w:rsidRPr="00AF2E99" w:rsidRDefault="0084450C" w:rsidP="0084450C">
      <w:pPr>
        <w:tabs>
          <w:tab w:val="left" w:pos="710"/>
        </w:tabs>
        <w:snapToGrid w:val="0"/>
        <w:spacing w:line="480" w:lineRule="exact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         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同情形時，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採高序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位排序。(如：第一名2位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採高序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位，下列由第三名接續以此</w:t>
      </w:r>
    </w:p>
    <w:p w14:paraId="67874ED0" w14:textId="0FFFC647" w:rsidR="00587531" w:rsidRPr="00AF2E99" w:rsidRDefault="0084450C" w:rsidP="0084450C">
      <w:pPr>
        <w:tabs>
          <w:tab w:val="left" w:pos="710"/>
        </w:tabs>
        <w:snapToGrid w:val="0"/>
        <w:spacing w:line="480" w:lineRule="exact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         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類推)</w:t>
      </w:r>
    </w:p>
    <w:p w14:paraId="4CE77FE4" w14:textId="7B5D5F49" w:rsidR="00587531" w:rsidRPr="00AF2E99" w:rsidRDefault="0084450C" w:rsidP="0084450C">
      <w:pPr>
        <w:tabs>
          <w:tab w:val="left" w:pos="710"/>
        </w:tabs>
        <w:suppressAutoHyphens w:val="0"/>
        <w:autoSpaceDN/>
        <w:snapToGrid w:val="0"/>
        <w:spacing w:line="480" w:lineRule="exact"/>
        <w:jc w:val="both"/>
        <w:textAlignment w:val="auto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</w:t>
      </w:r>
      <w:r w:rsidR="00637D5C"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 </w:t>
      </w: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2</w:t>
      </w: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靶位：</w:t>
      </w:r>
    </w:p>
    <w:p w14:paraId="6822311B" w14:textId="3909E5BF" w:rsidR="00587531" w:rsidRPr="00AF2E99" w:rsidRDefault="00637D5C" w:rsidP="00587531">
      <w:pPr>
        <w:tabs>
          <w:tab w:val="left" w:pos="710"/>
        </w:tabs>
        <w:snapToGrid w:val="0"/>
        <w:spacing w:line="480" w:lineRule="exact"/>
        <w:ind w:left="144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A.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第一輪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排名賽靶位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由記錄組排序靶位。</w:t>
      </w:r>
    </w:p>
    <w:p w14:paraId="3803BC7C" w14:textId="2DE40BBB" w:rsidR="0084450C" w:rsidRPr="00AF2E99" w:rsidRDefault="00637D5C" w:rsidP="00587531">
      <w:pPr>
        <w:tabs>
          <w:tab w:val="left" w:pos="710"/>
        </w:tabs>
        <w:snapToGrid w:val="0"/>
        <w:spacing w:line="480" w:lineRule="exact"/>
        <w:ind w:left="144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B.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第二輪靶位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由第一輪排名賽成績依序排序(1A、2A、3A)，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第三輪靶位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由第二</w:t>
      </w:r>
    </w:p>
    <w:p w14:paraId="02C2CC80" w14:textId="73C2FADF" w:rsidR="00587531" w:rsidRPr="00AF2E99" w:rsidRDefault="0084450C" w:rsidP="00587531">
      <w:pPr>
        <w:tabs>
          <w:tab w:val="left" w:pos="710"/>
        </w:tabs>
        <w:snapToGrid w:val="0"/>
        <w:spacing w:line="480" w:lineRule="exact"/>
        <w:ind w:left="144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輪排名賽成績依序排序(1A、2A、3A)以此類推。 </w:t>
      </w:r>
    </w:p>
    <w:p w14:paraId="062C0F5D" w14:textId="284C6175" w:rsidR="00587531" w:rsidRPr="00AF2E99" w:rsidRDefault="0084450C" w:rsidP="0084450C">
      <w:pPr>
        <w:tabs>
          <w:tab w:val="left" w:pos="710"/>
        </w:tabs>
        <w:suppressAutoHyphens w:val="0"/>
        <w:autoSpaceDN/>
        <w:snapToGrid w:val="0"/>
        <w:spacing w:line="480" w:lineRule="exact"/>
        <w:jc w:val="both"/>
        <w:textAlignment w:val="auto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 </w:t>
      </w:r>
      <w:r w:rsidR="00637D5C"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   </w:t>
      </w: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(</w:t>
      </w:r>
      <w:r w:rsidR="00313EE1" w:rsidRPr="00AF2E99">
        <w:rPr>
          <w:rFonts w:ascii="標楷體" w:eastAsia="標楷體" w:hAnsi="標楷體" w:cs="Calibri" w:hint="eastAsia"/>
          <w:color w:val="000000" w:themeColor="text1"/>
          <w:szCs w:val="24"/>
        </w:rPr>
        <w:t>3</w:t>
      </w: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)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序位排序：</w:t>
      </w:r>
    </w:p>
    <w:p w14:paraId="6356137D" w14:textId="4EA28641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A.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第一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輪雙局排名賽序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位+</w:t>
      </w:r>
    </w:p>
    <w:p w14:paraId="783695CA" w14:textId="469D8701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B.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第二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輪雙局排名賽序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位+</w:t>
      </w:r>
    </w:p>
    <w:p w14:paraId="611D4CCF" w14:textId="183A848D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C.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第三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輪雙局排名賽序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位+</w:t>
      </w:r>
    </w:p>
    <w:p w14:paraId="3C1886BA" w14:textId="3E326A69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D.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第四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輪雙局排名賽序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位+</w:t>
      </w:r>
    </w:p>
    <w:p w14:paraId="13F56C22" w14:textId="1E7124AB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E.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  <w:u w:val="single"/>
        </w:rPr>
        <w:t>總序位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  <w:u w:val="single"/>
        </w:rPr>
        <w:t>排序產生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。</w:t>
      </w:r>
    </w:p>
    <w:p w14:paraId="494210AB" w14:textId="642EDC11" w:rsidR="00587531" w:rsidRPr="00AF2E99" w:rsidRDefault="00637D5C" w:rsidP="00587531">
      <w:pPr>
        <w:snapToGrid w:val="0"/>
        <w:spacing w:line="480" w:lineRule="exact"/>
        <w:ind w:left="960" w:firstLine="48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F.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序位越少者，排名第一，以此類推。</w:t>
      </w:r>
    </w:p>
    <w:p w14:paraId="0686526E" w14:textId="6FDC800C" w:rsidR="00587531" w:rsidRPr="00AF2E99" w:rsidRDefault="0084450C" w:rsidP="0084450C">
      <w:pPr>
        <w:tabs>
          <w:tab w:val="left" w:pos="710"/>
        </w:tabs>
        <w:suppressAutoHyphens w:val="0"/>
        <w:autoSpaceDN/>
        <w:snapToGrid w:val="0"/>
        <w:spacing w:line="480" w:lineRule="exact"/>
        <w:jc w:val="both"/>
        <w:textAlignment w:val="auto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hint="eastAsia"/>
          <w:color w:val="000000" w:themeColor="text1"/>
        </w:rPr>
        <w:t xml:space="preserve">     </w:t>
      </w:r>
      <w:r w:rsidRPr="00AF2E99">
        <w:rPr>
          <w:rFonts w:ascii="標楷體" w:eastAsia="標楷體" w:hAnsi="標楷體" w:hint="eastAsia"/>
          <w:color w:val="000000" w:themeColor="text1"/>
        </w:rPr>
        <w:t xml:space="preserve">   </w:t>
      </w:r>
      <w:r w:rsidR="00637D5C" w:rsidRPr="00AF2E99">
        <w:rPr>
          <w:rFonts w:ascii="標楷體" w:eastAsia="標楷體" w:hAnsi="標楷體" w:hint="eastAsia"/>
          <w:color w:val="000000" w:themeColor="text1"/>
        </w:rPr>
        <w:t xml:space="preserve">    </w:t>
      </w:r>
      <w:r w:rsidRPr="00AF2E99">
        <w:rPr>
          <w:rFonts w:ascii="標楷體" w:eastAsia="標楷體" w:hAnsi="標楷體" w:hint="eastAsia"/>
          <w:color w:val="000000" w:themeColor="text1"/>
        </w:rPr>
        <w:t xml:space="preserve"> (</w:t>
      </w:r>
      <w:r w:rsidR="00637D5C" w:rsidRPr="00AF2E99">
        <w:rPr>
          <w:rFonts w:ascii="標楷體" w:eastAsia="標楷體" w:hAnsi="標楷體" w:hint="eastAsia"/>
          <w:color w:val="000000" w:themeColor="text1"/>
        </w:rPr>
        <w:t>4</w:t>
      </w:r>
      <w:r w:rsidRPr="00AF2E99">
        <w:rPr>
          <w:rFonts w:ascii="標楷體" w:eastAsia="標楷體" w:hAnsi="標楷體" w:hint="eastAsia"/>
          <w:color w:val="000000" w:themeColor="text1"/>
        </w:rPr>
        <w:t>)</w:t>
      </w:r>
      <w:proofErr w:type="gramStart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如總序位</w:t>
      </w:r>
      <w:proofErr w:type="gramEnd"/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相同時：</w:t>
      </w:r>
    </w:p>
    <w:p w14:paraId="6A15056C" w14:textId="39A891D6" w:rsidR="00587531" w:rsidRPr="00AF2E99" w:rsidRDefault="00637D5C" w:rsidP="00587531">
      <w:pPr>
        <w:tabs>
          <w:tab w:val="left" w:pos="710"/>
        </w:tabs>
        <w:snapToGrid w:val="0"/>
        <w:spacing w:line="480" w:lineRule="exact"/>
        <w:ind w:left="144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A.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依八局總分高低排序。</w:t>
      </w:r>
    </w:p>
    <w:p w14:paraId="142D75BA" w14:textId="45D15D31" w:rsidR="0084450C" w:rsidRPr="00AF2E99" w:rsidRDefault="00637D5C" w:rsidP="00587531">
      <w:pPr>
        <w:tabs>
          <w:tab w:val="left" w:pos="710"/>
        </w:tabs>
        <w:snapToGrid w:val="0"/>
        <w:spacing w:line="480" w:lineRule="exact"/>
        <w:ind w:left="1440"/>
        <w:jc w:val="both"/>
        <w:rPr>
          <w:rFonts w:ascii="標楷體" w:eastAsia="標楷體" w:hAnsi="標楷體" w:cs="Calibri"/>
          <w:color w:val="000000" w:themeColor="text1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B.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如八局總分再平分時，於</w:t>
      </w:r>
      <w:r w:rsidR="00587531" w:rsidRPr="00AF2E99">
        <w:rPr>
          <w:rFonts w:ascii="標楷體" w:eastAsia="標楷體" w:hAnsi="標楷體" w:cs="Calibri"/>
          <w:color w:val="000000" w:themeColor="text1"/>
          <w:szCs w:val="24"/>
        </w:rPr>
        <w:t>7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0</w:t>
      </w:r>
      <w:r w:rsidR="00587531" w:rsidRPr="00AF2E99">
        <w:rPr>
          <w:rFonts w:ascii="標楷體" w:eastAsia="標楷體" w:hAnsi="標楷體" w:cs="Calibri"/>
          <w:color w:val="000000" w:themeColor="text1"/>
          <w:szCs w:val="24"/>
        </w:rPr>
        <w:t>/50</w:t>
      </w:r>
      <w:r w:rsidR="00587531" w:rsidRPr="00AF2E99">
        <w:rPr>
          <w:rFonts w:ascii="標楷體" w:eastAsia="標楷體" w:hAnsi="標楷體" w:cs="Calibri" w:hint="eastAsia"/>
          <w:color w:val="000000" w:themeColor="text1"/>
          <w:szCs w:val="24"/>
        </w:rPr>
        <w:t>公尺加射1箭，接近靶心者獲得前列排序。排</w:t>
      </w:r>
    </w:p>
    <w:p w14:paraId="437DFAAB" w14:textId="1C661B2E" w:rsidR="00587531" w:rsidRPr="00AF2E99" w:rsidRDefault="00587531" w:rsidP="00637D5C">
      <w:pPr>
        <w:tabs>
          <w:tab w:val="left" w:pos="710"/>
        </w:tabs>
        <w:snapToGrid w:val="0"/>
        <w:spacing w:line="480" w:lineRule="exact"/>
        <w:ind w:firstLineChars="708" w:firstLine="1699"/>
        <w:jc w:val="both"/>
        <w:rPr>
          <w:rFonts w:ascii="標楷體" w:eastAsia="標楷體" w:hAnsi="標楷體" w:cs="Calibri"/>
          <w:color w:val="000000" w:themeColor="text1"/>
          <w:szCs w:val="24"/>
        </w:rPr>
      </w:pPr>
      <w:proofErr w:type="gramStart"/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序前8名</w:t>
      </w:r>
      <w:proofErr w:type="gramEnd"/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>。</w:t>
      </w:r>
    </w:p>
    <w:p w14:paraId="6AFD0BBE" w14:textId="66FEFA0B" w:rsidR="00637D5C" w:rsidRPr="00AF2E99" w:rsidRDefault="00637D5C" w:rsidP="00637D5C">
      <w:pPr>
        <w:tabs>
          <w:tab w:val="left" w:pos="993"/>
        </w:tabs>
        <w:suppressAutoHyphens w:val="0"/>
        <w:autoSpaceDN/>
        <w:snapToGrid w:val="0"/>
        <w:spacing w:line="480" w:lineRule="exact"/>
        <w:ind w:firstLineChars="377" w:firstLine="90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cs="Calibri" w:hint="eastAsia"/>
          <w:color w:val="000000" w:themeColor="text1"/>
          <w:szCs w:val="24"/>
        </w:rPr>
        <w:t xml:space="preserve">  5.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徵召辦法：</w:t>
      </w:r>
    </w:p>
    <w:p w14:paraId="08B86C2A" w14:textId="43172AC5" w:rsidR="00637D5C" w:rsidRPr="00AF2E99" w:rsidRDefault="00637D5C" w:rsidP="00637D5C">
      <w:pPr>
        <w:suppressAutoHyphens w:val="0"/>
        <w:autoSpaceDN/>
        <w:spacing w:line="480" w:lineRule="exact"/>
        <w:ind w:left="960" w:firstLineChars="131" w:firstLine="31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bookmarkStart w:id="1" w:name="_Hlk123229387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(1)</w:t>
      </w:r>
      <w:bookmarkEnd w:id="1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入選2025世界射箭錦標賽國家代表隊選手。</w:t>
      </w:r>
    </w:p>
    <w:p w14:paraId="2022D034" w14:textId="1CE9C7E7" w:rsidR="00637D5C" w:rsidRPr="00AF2E99" w:rsidRDefault="00637D5C" w:rsidP="00637D5C">
      <w:pPr>
        <w:tabs>
          <w:tab w:val="left" w:pos="710"/>
        </w:tabs>
        <w:snapToGrid w:val="0"/>
        <w:spacing w:line="480" w:lineRule="exact"/>
        <w:ind w:firstLineChars="531" w:firstLine="1274"/>
        <w:jc w:val="both"/>
        <w:rPr>
          <w:rFonts w:ascii="標楷體" w:eastAsia="標楷體" w:hAnsi="標楷體" w:cs="Calibri"/>
          <w:color w:val="000000" w:themeColor="text1"/>
          <w:szCs w:val="24"/>
        </w:rPr>
      </w:pPr>
      <w:bookmarkStart w:id="2" w:name="_Hlk123229411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(2)</w:t>
      </w:r>
      <w:bookmarkEnd w:id="2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入選2025亞洲射箭錦標賽國家代表隊選手。</w:t>
      </w:r>
    </w:p>
    <w:p w14:paraId="4CA6AE44" w14:textId="6E69EB15" w:rsidR="003C1E00" w:rsidRPr="00AF2E99" w:rsidRDefault="00313EE1" w:rsidP="00587531">
      <w:pPr>
        <w:spacing w:line="480" w:lineRule="exact"/>
        <w:ind w:left="629" w:hangingChars="262" w:hanging="629"/>
        <w:rPr>
          <w:rFonts w:ascii="標楷體" w:eastAsia="標楷體" w:hAnsi="標楷體" w:cs="Arial"/>
          <w:color w:val="000000" w:themeColor="text1"/>
          <w:szCs w:val="24"/>
        </w:rPr>
      </w:pPr>
      <w:r w:rsidRPr="00AF2E99">
        <w:rPr>
          <w:rFonts w:ascii="標楷體" w:eastAsia="標楷體" w:hAnsi="標楷體" w:cs="Arial" w:hint="eastAsia"/>
          <w:color w:val="000000" w:themeColor="text1"/>
          <w:szCs w:val="24"/>
        </w:rPr>
        <w:t>九</w:t>
      </w:r>
      <w:r w:rsidR="003C1E00" w:rsidRPr="00AF2E99">
        <w:rPr>
          <w:rFonts w:ascii="標楷體" w:eastAsia="標楷體" w:hAnsi="標楷體" w:cs="Arial" w:hint="eastAsia"/>
          <w:color w:val="000000" w:themeColor="text1"/>
          <w:szCs w:val="24"/>
        </w:rPr>
        <w:t>、競賽時間：</w:t>
      </w:r>
    </w:p>
    <w:p w14:paraId="5142F523" w14:textId="77777777" w:rsidR="0084450C" w:rsidRPr="00AF2E99" w:rsidRDefault="0084450C" w:rsidP="00587531">
      <w:pPr>
        <w:spacing w:line="480" w:lineRule="exact"/>
        <w:ind w:left="629" w:hangingChars="262" w:hanging="629"/>
        <w:rPr>
          <w:rFonts w:ascii="標楷體" w:eastAsia="標楷體" w:hAnsi="標楷體" w:cs="Arial"/>
          <w:color w:val="000000" w:themeColor="text1"/>
          <w:szCs w:val="24"/>
        </w:rPr>
      </w:pPr>
    </w:p>
    <w:tbl>
      <w:tblPr>
        <w:tblW w:w="9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3544"/>
        <w:gridCol w:w="3686"/>
        <w:gridCol w:w="1071"/>
      </w:tblGrid>
      <w:tr w:rsidR="00AF2E99" w:rsidRPr="00AF2E99" w14:paraId="09F49B76" w14:textId="77777777" w:rsidTr="008F1BDD">
        <w:trPr>
          <w:cantSplit/>
          <w:jc w:val="center"/>
        </w:trPr>
        <w:tc>
          <w:tcPr>
            <w:tcW w:w="951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EB46788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競賽期程</w:t>
            </w:r>
          </w:p>
        </w:tc>
      </w:tr>
      <w:tr w:rsidR="00AF2E99" w:rsidRPr="00AF2E99" w14:paraId="033C95CF" w14:textId="77777777" w:rsidTr="008F1BDD">
        <w:trPr>
          <w:cantSplit/>
          <w:jc w:val="center"/>
        </w:trPr>
        <w:tc>
          <w:tcPr>
            <w:tcW w:w="12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7FCA32F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  <w:t>日期</w:t>
            </w:r>
          </w:p>
        </w:tc>
        <w:tc>
          <w:tcPr>
            <w:tcW w:w="3544" w:type="dxa"/>
            <w:vAlign w:val="center"/>
          </w:tcPr>
          <w:p w14:paraId="020D0716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  <w:t>上午</w:t>
            </w:r>
          </w:p>
        </w:tc>
        <w:tc>
          <w:tcPr>
            <w:tcW w:w="3686" w:type="dxa"/>
            <w:vAlign w:val="center"/>
          </w:tcPr>
          <w:p w14:paraId="48D595A2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  <w:t>下午</w:t>
            </w:r>
          </w:p>
        </w:tc>
        <w:tc>
          <w:tcPr>
            <w:tcW w:w="1071" w:type="dxa"/>
            <w:vAlign w:val="center"/>
          </w:tcPr>
          <w:p w14:paraId="44DA3C00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bCs/>
                <w:color w:val="000000" w:themeColor="text1"/>
                <w:szCs w:val="24"/>
              </w:rPr>
              <w:t>備註</w:t>
            </w:r>
          </w:p>
        </w:tc>
      </w:tr>
      <w:tr w:rsidR="00AF2E99" w:rsidRPr="00AF2E99" w14:paraId="371EE5F1" w14:textId="77777777" w:rsidTr="008F1BDD">
        <w:trPr>
          <w:cantSplit/>
          <w:jc w:val="center"/>
        </w:trPr>
        <w:tc>
          <w:tcPr>
            <w:tcW w:w="1214" w:type="dxa"/>
            <w:tcBorders>
              <w:top w:val="single" w:sz="6" w:space="0" w:color="auto"/>
            </w:tcBorders>
            <w:vAlign w:val="center"/>
          </w:tcPr>
          <w:p w14:paraId="464BD674" w14:textId="38A19D2B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7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月17日</w:t>
            </w:r>
          </w:p>
          <w:p w14:paraId="666EF915" w14:textId="7CA88FBA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星期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3544" w:type="dxa"/>
            <w:vAlign w:val="center"/>
          </w:tcPr>
          <w:p w14:paraId="4A567C69" w14:textId="77777777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場地整理</w:t>
            </w:r>
          </w:p>
        </w:tc>
        <w:tc>
          <w:tcPr>
            <w:tcW w:w="3686" w:type="dxa"/>
            <w:vAlign w:val="center"/>
          </w:tcPr>
          <w:p w14:paraId="6E626F80" w14:textId="541A2514" w:rsidR="0084450C" w:rsidRPr="00AF2E99" w:rsidRDefault="00353E4F" w:rsidP="00353E4F">
            <w:pPr>
              <w:spacing w:line="400" w:lineRule="exact"/>
              <w:ind w:left="1200" w:hangingChars="500" w:hanging="1200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場地整理</w:t>
            </w:r>
          </w:p>
        </w:tc>
        <w:tc>
          <w:tcPr>
            <w:tcW w:w="1071" w:type="dxa"/>
            <w:vAlign w:val="center"/>
          </w:tcPr>
          <w:p w14:paraId="6361B9B9" w14:textId="7D522A04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</w:p>
        </w:tc>
      </w:tr>
      <w:tr w:rsidR="00AF2E99" w:rsidRPr="00AF2E99" w14:paraId="07CFE5EF" w14:textId="77777777" w:rsidTr="008F1BDD">
        <w:trPr>
          <w:cantSplit/>
          <w:jc w:val="center"/>
        </w:trPr>
        <w:tc>
          <w:tcPr>
            <w:tcW w:w="1214" w:type="dxa"/>
            <w:vAlign w:val="center"/>
          </w:tcPr>
          <w:p w14:paraId="3768326E" w14:textId="46C34F5B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7月18日</w:t>
            </w:r>
          </w:p>
          <w:p w14:paraId="336384AC" w14:textId="34D47F72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星期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3544" w:type="dxa"/>
            <w:vAlign w:val="center"/>
          </w:tcPr>
          <w:p w14:paraId="24763D92" w14:textId="051C61D1" w:rsidR="0084450C" w:rsidRPr="00AF2E99" w:rsidRDefault="0084450C" w:rsidP="0084450C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0830領隊會議</w:t>
            </w:r>
          </w:p>
          <w:p w14:paraId="0BE584BE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0900</w:t>
            </w:r>
          </w:p>
          <w:p w14:paraId="7F2220B8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公開練習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三趟</w:t>
            </w:r>
          </w:p>
          <w:p w14:paraId="5B4E3FC8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09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~1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 </w:t>
            </w:r>
          </w:p>
          <w:p w14:paraId="63F1CF1E" w14:textId="08DCCDFD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各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組</w:t>
            </w:r>
            <w:r w:rsidR="006F2125"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70m、50m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第1、2局排名賽</w:t>
            </w:r>
          </w:p>
        </w:tc>
        <w:tc>
          <w:tcPr>
            <w:tcW w:w="3686" w:type="dxa"/>
            <w:vAlign w:val="center"/>
          </w:tcPr>
          <w:p w14:paraId="4EA3AE94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300</w:t>
            </w:r>
          </w:p>
          <w:p w14:paraId="786D4731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熱身練習三趟</w:t>
            </w:r>
          </w:p>
          <w:p w14:paraId="1351246E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320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~1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600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 </w:t>
            </w:r>
          </w:p>
          <w:p w14:paraId="2AEF4CBB" w14:textId="0636DD68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各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組</w:t>
            </w:r>
            <w:r w:rsidR="006F2125"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70m、50m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第3、4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局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排名賽</w:t>
            </w:r>
          </w:p>
        </w:tc>
        <w:tc>
          <w:tcPr>
            <w:tcW w:w="1071" w:type="dxa"/>
            <w:vAlign w:val="center"/>
          </w:tcPr>
          <w:p w14:paraId="395F6153" w14:textId="77777777" w:rsidR="0084450C" w:rsidRPr="00AF2E99" w:rsidRDefault="0084450C" w:rsidP="008F1BDD">
            <w:pPr>
              <w:spacing w:line="40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依據排名</w:t>
            </w:r>
          </w:p>
          <w:p w14:paraId="1B257A42" w14:textId="77777777" w:rsidR="0084450C" w:rsidRPr="00AF2E99" w:rsidRDefault="0084450C" w:rsidP="008F1BDD">
            <w:pPr>
              <w:spacing w:line="40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給予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排序</w:t>
            </w:r>
          </w:p>
        </w:tc>
      </w:tr>
      <w:tr w:rsidR="00AF2E99" w:rsidRPr="00AF2E99" w14:paraId="592BB445" w14:textId="77777777" w:rsidTr="008F1BDD">
        <w:trPr>
          <w:cantSplit/>
          <w:jc w:val="center"/>
        </w:trPr>
        <w:tc>
          <w:tcPr>
            <w:tcW w:w="1214" w:type="dxa"/>
            <w:vAlign w:val="center"/>
          </w:tcPr>
          <w:p w14:paraId="4DB4BEE4" w14:textId="0B0F3D4C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7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月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9日</w:t>
            </w:r>
          </w:p>
          <w:p w14:paraId="2A0C0C18" w14:textId="16CB2591" w:rsidR="0084450C" w:rsidRPr="00AF2E99" w:rsidRDefault="0084450C" w:rsidP="008F1BDD">
            <w:pPr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星期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3544" w:type="dxa"/>
            <w:vAlign w:val="center"/>
          </w:tcPr>
          <w:p w14:paraId="2B38B156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0900</w:t>
            </w:r>
          </w:p>
          <w:p w14:paraId="38F8080F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公開練習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三趟</w:t>
            </w:r>
          </w:p>
          <w:p w14:paraId="1E59FCCC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09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~1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 </w:t>
            </w:r>
          </w:p>
          <w:p w14:paraId="7D43CD50" w14:textId="5F641D14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各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組</w:t>
            </w:r>
            <w:r w:rsidR="006F2125"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70m、50m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第5、6局排名賽</w:t>
            </w:r>
          </w:p>
        </w:tc>
        <w:tc>
          <w:tcPr>
            <w:tcW w:w="3686" w:type="dxa"/>
            <w:vAlign w:val="center"/>
          </w:tcPr>
          <w:p w14:paraId="2D286089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300</w:t>
            </w:r>
          </w:p>
          <w:p w14:paraId="010C45F5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熱身練習三趟</w:t>
            </w:r>
          </w:p>
          <w:p w14:paraId="4EE487D8" w14:textId="77777777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320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 xml:space="preserve"> ~1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600</w:t>
            </w:r>
          </w:p>
          <w:p w14:paraId="303C3A05" w14:textId="0C15211C" w:rsidR="0084450C" w:rsidRPr="00AF2E99" w:rsidRDefault="0084450C" w:rsidP="008F1BDD">
            <w:pPr>
              <w:spacing w:line="400" w:lineRule="exact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各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組</w:t>
            </w:r>
            <w:r w:rsidR="006F2125"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70m、50m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第7、8</w:t>
            </w: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局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排名賽</w:t>
            </w:r>
          </w:p>
        </w:tc>
        <w:tc>
          <w:tcPr>
            <w:tcW w:w="1071" w:type="dxa"/>
            <w:vAlign w:val="center"/>
          </w:tcPr>
          <w:p w14:paraId="118A9AE0" w14:textId="77777777" w:rsidR="0084450C" w:rsidRPr="00AF2E99" w:rsidRDefault="0084450C" w:rsidP="008F1BDD">
            <w:pPr>
              <w:spacing w:line="40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依據排名</w:t>
            </w:r>
          </w:p>
          <w:p w14:paraId="0D643AAD" w14:textId="77777777" w:rsidR="0084450C" w:rsidRPr="00AF2E99" w:rsidRDefault="0084450C" w:rsidP="008F1BDD">
            <w:pPr>
              <w:spacing w:line="400" w:lineRule="exact"/>
              <w:jc w:val="both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AF2E99">
              <w:rPr>
                <w:rFonts w:ascii="標楷體" w:eastAsia="標楷體" w:hAnsi="標楷體" w:cs="Calibri"/>
                <w:color w:val="000000" w:themeColor="text1"/>
                <w:szCs w:val="24"/>
              </w:rPr>
              <w:t>給予</w:t>
            </w:r>
            <w:r w:rsidRPr="00AF2E9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排序</w:t>
            </w:r>
          </w:p>
        </w:tc>
      </w:tr>
    </w:tbl>
    <w:p w14:paraId="5BB05F46" w14:textId="68BB76ED" w:rsidR="00185680" w:rsidRPr="00AF2E99" w:rsidRDefault="00313EE1" w:rsidP="00F0190F">
      <w:pPr>
        <w:pStyle w:val="a3"/>
        <w:widowControl/>
        <w:spacing w:line="480" w:lineRule="exact"/>
        <w:ind w:left="0"/>
        <w:rPr>
          <w:color w:val="000000" w:themeColor="text1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十</w:t>
      </w:r>
      <w:r w:rsidR="002F2589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教練遴選方式：</w:t>
      </w:r>
    </w:p>
    <w:p w14:paraId="710507F8" w14:textId="77777777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709" w:hanging="14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bookmarkStart w:id="3" w:name="_Hlk123229648"/>
      <w:bookmarkStart w:id="4" w:name="_Hlk123230058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依</w:t>
      </w:r>
      <w:r w:rsidR="00F0190F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各組</w:t>
      </w: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入選正式代表隊選手最多。(男、女組分開)</w:t>
      </w:r>
    </w:p>
    <w:p w14:paraId="18BC8C9A" w14:textId="536319EE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993" w:hanging="426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如入選選手人數相同時，再依入選選手之個人總積分排名在前所屬教練為入選教練。</w:t>
      </w:r>
    </w:p>
    <w:p w14:paraId="5DC3AD19" w14:textId="0D155CC2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709" w:hanging="14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報名表填寫首位教練為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準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人選，且必須擁有射箭協會核發之射箭B級以上之教練證。</w:t>
      </w:r>
    </w:p>
    <w:p w14:paraId="119E7FD4" w14:textId="63B187FE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851" w:hanging="284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入選代表隊之所有教練必須確定代表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臺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南市參賽並配合賽前集訓，如無法配合訓練，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臺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南市射箭委員會有權取消代表隊教練資格。</w:t>
      </w:r>
    </w:p>
    <w:p w14:paraId="089AA503" w14:textId="77777777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709" w:hanging="14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  <w:u w:val="single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聘任教練必須為選手現階段教練，教練依選手各級畢業年限可回朔一年。</w:t>
      </w:r>
    </w:p>
    <w:p w14:paraId="2FB91206" w14:textId="77777777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709" w:hanging="14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本代表隊領隊與教練需由本市射箭委員會委聘之。</w:t>
      </w:r>
    </w:p>
    <w:p w14:paraId="69F530EA" w14:textId="77777777" w:rsidR="00EE6784" w:rsidRPr="00AF2E99" w:rsidRDefault="00EE6784" w:rsidP="00637D5C">
      <w:pPr>
        <w:numPr>
          <w:ilvl w:val="0"/>
          <w:numId w:val="10"/>
        </w:numPr>
        <w:suppressAutoHyphens w:val="0"/>
        <w:autoSpaceDN/>
        <w:spacing w:line="480" w:lineRule="exact"/>
        <w:ind w:left="709" w:hanging="142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當無適當教練人選時，將由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臺</w:t>
      </w:r>
      <w:proofErr w:type="gramEnd"/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南市射箭委員會提名推派適當人選。</w:t>
      </w:r>
    </w:p>
    <w:p w14:paraId="7E627ECF" w14:textId="76D905C0" w:rsidR="00EE6784" w:rsidRPr="00AF2E99" w:rsidRDefault="00637D5C" w:rsidP="00637D5C">
      <w:pPr>
        <w:suppressAutoHyphens w:val="0"/>
        <w:autoSpaceDN/>
        <w:spacing w:line="480" w:lineRule="exact"/>
        <w:ind w:firstLineChars="400" w:firstLine="9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(1)</w:t>
      </w:r>
      <w:proofErr w:type="gramStart"/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臺</w:t>
      </w:r>
      <w:proofErr w:type="gramEnd"/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南市資深教練。</w:t>
      </w:r>
    </w:p>
    <w:p w14:paraId="23A7CA6E" w14:textId="22530F6E" w:rsidR="00EE6784" w:rsidRPr="00AF2E99" w:rsidRDefault="00637D5C" w:rsidP="00637D5C">
      <w:pPr>
        <w:suppressAutoHyphens w:val="0"/>
        <w:autoSpaceDN/>
        <w:spacing w:line="480" w:lineRule="exact"/>
        <w:ind w:firstLineChars="400" w:firstLine="9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(2)</w:t>
      </w:r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有入選代表隊選手之教練。</w:t>
      </w:r>
    </w:p>
    <w:p w14:paraId="3CB20419" w14:textId="2A3F6F2D" w:rsidR="00261155" w:rsidRPr="00AF2E99" w:rsidRDefault="00637D5C" w:rsidP="00637D5C">
      <w:pPr>
        <w:suppressAutoHyphens w:val="0"/>
        <w:autoSpaceDN/>
        <w:spacing w:line="480" w:lineRule="exact"/>
        <w:ind w:firstLineChars="400" w:firstLine="9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(3)</w:t>
      </w:r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目前有實際</w:t>
      </w:r>
      <w:proofErr w:type="gramStart"/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參予</w:t>
      </w:r>
      <w:proofErr w:type="gramEnd"/>
      <w:r w:rsidR="00EE6784" w:rsidRPr="00AF2E99">
        <w:rPr>
          <w:rFonts w:ascii="標楷體" w:eastAsia="標楷體" w:hAnsi="標楷體" w:hint="eastAsia"/>
          <w:color w:val="000000" w:themeColor="text1"/>
          <w:kern w:val="2"/>
          <w:szCs w:val="24"/>
        </w:rPr>
        <w:t>校隊訓練之教練。</w:t>
      </w:r>
      <w:bookmarkStart w:id="5" w:name="_Hlk123229333"/>
      <w:bookmarkEnd w:id="3"/>
    </w:p>
    <w:bookmarkEnd w:id="4"/>
    <w:bookmarkEnd w:id="5"/>
    <w:p w14:paraId="39BE43B2" w14:textId="357416AA" w:rsidR="00EE6784" w:rsidRPr="00AF2E99" w:rsidRDefault="00EE6784" w:rsidP="00F0190F">
      <w:pPr>
        <w:tabs>
          <w:tab w:val="left" w:pos="567"/>
          <w:tab w:val="left" w:pos="720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AF2E99">
        <w:rPr>
          <w:rFonts w:ascii="標楷體" w:eastAsia="標楷體" w:hAnsi="標楷體" w:hint="eastAsia"/>
          <w:color w:val="000000" w:themeColor="text1"/>
          <w:szCs w:val="24"/>
        </w:rPr>
        <w:t>、技術會議：</w:t>
      </w:r>
    </w:p>
    <w:p w14:paraId="5337CC6B" w14:textId="317398DF" w:rsidR="00F0190F" w:rsidRPr="00AF2E99" w:rsidRDefault="00F0190F" w:rsidP="00F0190F">
      <w:pPr>
        <w:pStyle w:val="a3"/>
        <w:tabs>
          <w:tab w:val="left" w:pos="720"/>
          <w:tab w:val="left" w:pos="1134"/>
        </w:tabs>
        <w:spacing w:line="480" w:lineRule="exact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cs="Arial" w:hint="eastAsia"/>
          <w:color w:val="000000" w:themeColor="text1"/>
          <w:szCs w:val="24"/>
        </w:rPr>
        <w:t xml:space="preserve">  </w:t>
      </w:r>
      <w:proofErr w:type="gramStart"/>
      <w:r w:rsidR="00EE6784" w:rsidRPr="00AF2E99">
        <w:rPr>
          <w:rFonts w:ascii="標楷體" w:eastAsia="標楷體" w:hAnsi="標楷體" w:cs="Arial" w:hint="eastAsia"/>
          <w:color w:val="000000" w:themeColor="text1"/>
          <w:szCs w:val="24"/>
        </w:rPr>
        <w:t>反曲男</w:t>
      </w:r>
      <w:proofErr w:type="gramEnd"/>
      <w:r w:rsidR="00EE6784" w:rsidRPr="00AF2E99">
        <w:rPr>
          <w:rFonts w:ascii="標楷體" w:eastAsia="標楷體" w:hAnsi="標楷體" w:cs="Arial" w:hint="eastAsia"/>
          <w:color w:val="000000" w:themeColor="text1"/>
          <w:szCs w:val="24"/>
        </w:rPr>
        <w:t>、女組、複合男、女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組：</w:t>
      </w:r>
      <w:r w:rsidR="00521E5E" w:rsidRPr="00AF2E99">
        <w:rPr>
          <w:rFonts w:ascii="標楷體" w:eastAsia="標楷體" w:hAnsi="標楷體" w:hint="eastAsia"/>
          <w:color w:val="000000" w:themeColor="text1"/>
          <w:szCs w:val="24"/>
        </w:rPr>
        <w:t>114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21E5E" w:rsidRPr="00AF2E9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月18</w:t>
      </w:r>
      <w:r w:rsidR="00521E5E" w:rsidRPr="00AF2E99">
        <w:rPr>
          <w:rFonts w:ascii="標楷體" w:eastAsia="標楷體" w:hAnsi="標楷體" w:hint="eastAsia"/>
          <w:color w:val="000000" w:themeColor="text1"/>
          <w:szCs w:val="24"/>
        </w:rPr>
        <w:t>日（星期五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）上午8時30分於</w:t>
      </w:r>
      <w:proofErr w:type="gramStart"/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南市立</w:t>
      </w:r>
    </w:p>
    <w:p w14:paraId="1EAA0D06" w14:textId="77777777" w:rsidR="00EE6784" w:rsidRPr="00AF2E99" w:rsidRDefault="00F0190F" w:rsidP="00F0190F">
      <w:pPr>
        <w:pStyle w:val="a3"/>
        <w:tabs>
          <w:tab w:val="left" w:pos="720"/>
          <w:tab w:val="left" w:pos="1134"/>
        </w:tabs>
        <w:spacing w:line="480" w:lineRule="exact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金城國民中學運動場舉行。(學校地址：</w:t>
      </w:r>
      <w:proofErr w:type="gramStart"/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南市安平區怡平路8號)</w:t>
      </w:r>
    </w:p>
    <w:p w14:paraId="7CC26516" w14:textId="34B255F7" w:rsidR="00F0190F" w:rsidRPr="00AF2E99" w:rsidRDefault="00EE6784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AF2E99">
        <w:rPr>
          <w:rFonts w:ascii="標楷體" w:eastAsia="標楷體" w:hAnsi="標楷體" w:hint="eastAsia"/>
          <w:color w:val="000000" w:themeColor="text1"/>
          <w:szCs w:val="24"/>
        </w:rPr>
        <w:t>、本競賽規程若有未盡事宜，得由承辦單位於領隊會議中提出修正通過後實施，提技術會</w:t>
      </w:r>
    </w:p>
    <w:p w14:paraId="48ACE8E4" w14:textId="77777777" w:rsidR="00EE6784" w:rsidRPr="00AF2E99" w:rsidRDefault="00F0190F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EE6784" w:rsidRPr="00AF2E99">
        <w:rPr>
          <w:rFonts w:ascii="標楷體" w:eastAsia="標楷體" w:hAnsi="標楷體" w:hint="eastAsia"/>
          <w:color w:val="000000" w:themeColor="text1"/>
          <w:szCs w:val="24"/>
        </w:rPr>
        <w:t>議通過後實施。</w:t>
      </w:r>
    </w:p>
    <w:p w14:paraId="2C6F3BE2" w14:textId="52B1EB49" w:rsidR="00EE6784" w:rsidRPr="00AF2E99" w:rsidRDefault="00EE6784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三、經費來源：報請</w:t>
      </w:r>
      <w:proofErr w:type="gramStart"/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南市政府體育</w:t>
      </w:r>
      <w:proofErr w:type="gramStart"/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局</w:t>
      </w:r>
      <w:r w:rsidRPr="00AF2E99">
        <w:rPr>
          <w:rFonts w:ascii="標楷體" w:eastAsia="標楷體" w:hAnsi="標楷體" w:hint="eastAsia"/>
          <w:color w:val="000000" w:themeColor="text1"/>
          <w:szCs w:val="24"/>
        </w:rPr>
        <w:t>准允核</w:t>
      </w:r>
      <w:proofErr w:type="gramEnd"/>
      <w:r w:rsidRPr="00AF2E99">
        <w:rPr>
          <w:rFonts w:ascii="標楷體" w:eastAsia="標楷體" w:hAnsi="標楷體" w:hint="eastAsia"/>
          <w:color w:val="000000" w:themeColor="text1"/>
          <w:szCs w:val="24"/>
        </w:rPr>
        <w:t>備並申請補助經費，不足部份本會自籌。</w:t>
      </w:r>
    </w:p>
    <w:p w14:paraId="42592AC3" w14:textId="1B516446" w:rsidR="00EE6784" w:rsidRPr="00AF2E99" w:rsidRDefault="00EE6784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四、本選拔賽經</w:t>
      </w:r>
      <w:proofErr w:type="gramStart"/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176EE2" w:rsidRPr="00AF2E99">
        <w:rPr>
          <w:rFonts w:ascii="標楷體" w:eastAsia="標楷體" w:hAnsi="標楷體" w:hint="eastAsia"/>
          <w:color w:val="000000" w:themeColor="text1"/>
          <w:szCs w:val="24"/>
        </w:rPr>
        <w:t>南市政府體育局</w:t>
      </w:r>
      <w:r w:rsidRPr="00AF2E99">
        <w:rPr>
          <w:rFonts w:ascii="標楷體" w:eastAsia="標楷體" w:hAnsi="標楷體" w:hint="eastAsia"/>
          <w:color w:val="000000" w:themeColor="text1"/>
          <w:szCs w:val="24"/>
        </w:rPr>
        <w:t>核備後實施，修正時亦同。</w:t>
      </w:r>
    </w:p>
    <w:p w14:paraId="71CA56A0" w14:textId="0806D09F" w:rsidR="00185680" w:rsidRPr="00AF2E99" w:rsidRDefault="00BA7918" w:rsidP="00F0190F">
      <w:pPr>
        <w:widowControl/>
        <w:spacing w:line="480" w:lineRule="exact"/>
        <w:ind w:left="2657" w:hanging="2657"/>
        <w:rPr>
          <w:color w:val="000000" w:themeColor="text1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、選拔及審查會議：</w:t>
      </w:r>
    </w:p>
    <w:p w14:paraId="7A6A2584" w14:textId="77777777" w:rsidR="00185680" w:rsidRPr="00AF2E99" w:rsidRDefault="00521E5E" w:rsidP="00F0190F">
      <w:pPr>
        <w:pStyle w:val="a3"/>
        <w:widowControl/>
        <w:numPr>
          <w:ilvl w:val="0"/>
          <w:numId w:val="5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11</w:t>
      </w: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年</w:t>
      </w: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7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3A3AA9" w:rsidRPr="00AF2E99">
        <w:rPr>
          <w:rFonts w:ascii="標楷體" w:eastAsia="標楷體" w:hAnsi="標楷體"/>
          <w:color w:val="000000" w:themeColor="text1"/>
          <w:kern w:val="0"/>
          <w:szCs w:val="24"/>
        </w:rPr>
        <w:t>19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日於</w:t>
      </w:r>
      <w:r w:rsidR="00035C54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選拔賽</w:t>
      </w:r>
      <w:r w:rsidR="00A70131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結束，確認選拔成績無誤後，立即召開會議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辦理</w:t>
      </w:r>
      <w:r w:rsidR="00A70131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52E40A6" w14:textId="3ABC70DD" w:rsidR="00185680" w:rsidRPr="00AF2E99" w:rsidRDefault="00BA7918" w:rsidP="00F0190F">
      <w:pPr>
        <w:pStyle w:val="a3"/>
        <w:widowControl/>
        <w:numPr>
          <w:ilvl w:val="0"/>
          <w:numId w:val="5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選拔委員會</w:t>
      </w:r>
      <w:r w:rsidR="004B723B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：</w:t>
      </w:r>
    </w:p>
    <w:p w14:paraId="6A72F858" w14:textId="77777777" w:rsidR="00185680" w:rsidRPr="00AF2E99" w:rsidRDefault="00BA7918" w:rsidP="00F0190F">
      <w:pPr>
        <w:pStyle w:val="a3"/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召集人：</w:t>
      </w:r>
      <w:r w:rsidR="00521E5E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吳榮文</w:t>
      </w:r>
    </w:p>
    <w:p w14:paraId="57AE3237" w14:textId="53FBDF7A" w:rsidR="00185680" w:rsidRPr="00AF2E99" w:rsidRDefault="00BA7918" w:rsidP="00F0190F">
      <w:pPr>
        <w:pStyle w:val="a3"/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委員：</w:t>
      </w:r>
      <w:r w:rsidR="004300AC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吳榮文</w:t>
      </w:r>
      <w:r w:rsidR="006B0F85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、陳能</w:t>
      </w:r>
      <w:proofErr w:type="gramStart"/>
      <w:r w:rsidR="006B0F85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陞</w:t>
      </w:r>
      <w:proofErr w:type="gramEnd"/>
      <w:r w:rsidR="004300AC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、</w:t>
      </w:r>
      <w:r w:rsidR="006B0F85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許正和</w:t>
      </w:r>
      <w:r w:rsidR="004300AC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、</w:t>
      </w:r>
      <w:bookmarkStart w:id="6" w:name="_Hlk196822361"/>
      <w:r w:rsidR="00297D1D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莊翔達</w:t>
      </w:r>
      <w:r w:rsidR="004300AC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、</w:t>
      </w:r>
      <w:r w:rsidR="00297D1D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張嘉純</w:t>
      </w:r>
      <w:bookmarkEnd w:id="6"/>
    </w:p>
    <w:p w14:paraId="50C9578C" w14:textId="77777777" w:rsidR="00753513" w:rsidRPr="00AF2E99" w:rsidRDefault="00753513" w:rsidP="00F0190F">
      <w:pPr>
        <w:pStyle w:val="a3"/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訓輔委員：</w:t>
      </w:r>
      <w:r w:rsidR="004300AC" w:rsidRPr="00AF2E99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陳淑利</w:t>
      </w:r>
    </w:p>
    <w:p w14:paraId="57308175" w14:textId="40255F76" w:rsidR="006B0F85" w:rsidRPr="00AF2E99" w:rsidRDefault="00A70131" w:rsidP="00F0190F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、抗議及申訴：</w:t>
      </w:r>
    </w:p>
    <w:p w14:paraId="7AE3390C" w14:textId="77777777" w:rsidR="00185680" w:rsidRPr="00AF2E99" w:rsidRDefault="006B0F85" w:rsidP="00F0190F">
      <w:pPr>
        <w:widowControl/>
        <w:numPr>
          <w:ilvl w:val="2"/>
          <w:numId w:val="1"/>
        </w:numPr>
        <w:spacing w:line="480" w:lineRule="exact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有關比賽事項之爭議，應於該比賽結束後30分鐘內，以書面(如附表1)提出申訴，不得以口頭提出，未依規定時間內提出申訴者，不予受理。</w:t>
      </w:r>
    </w:p>
    <w:p w14:paraId="7A106F80" w14:textId="77777777" w:rsidR="006B0F85" w:rsidRPr="00AF2E99" w:rsidRDefault="006B0F85" w:rsidP="00F0190F">
      <w:pPr>
        <w:widowControl/>
        <w:numPr>
          <w:ilvl w:val="2"/>
          <w:numId w:val="1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書面申訴應由該項領隊或教練簽名</w:t>
      </w:r>
      <w:r w:rsidR="00A70131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或蓋章</w:t>
      </w:r>
      <w:r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，</w:t>
      </w:r>
      <w:r w:rsidR="00A70131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向該競賽種類之審判委員或裁判長正式提出，並繳交保證金新台幣伍仟元，如經該競賽種類之審判委員會認為其申訴理由未能成立時，得沒收其保證金。</w:t>
      </w:r>
    </w:p>
    <w:p w14:paraId="6392824D" w14:textId="2FED443E" w:rsidR="00F0190F" w:rsidRPr="00AF2E99" w:rsidRDefault="00176EE2" w:rsidP="00F0190F">
      <w:pPr>
        <w:widowControl/>
        <w:spacing w:line="480" w:lineRule="exact"/>
        <w:ind w:left="744" w:hanging="744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十七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、不配合集訓選手之懲處規定：若入選代表隊之選手無故缺席集訓，由</w:t>
      </w:r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委員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會提報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體育</w:t>
      </w:r>
    </w:p>
    <w:p w14:paraId="069DA71B" w14:textId="2AE34533" w:rsidR="00F0190F" w:rsidRPr="00AF2E99" w:rsidRDefault="00F0190F" w:rsidP="00BC33FF">
      <w:pPr>
        <w:widowControl/>
        <w:spacing w:line="480" w:lineRule="exact"/>
        <w:ind w:left="709" w:hanging="709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局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，經本市全國運動會</w:t>
      </w:r>
      <w:r w:rsidR="00E129B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訓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輔委員會審議後，得視情況發函請選手繳回一部或全部之集</w:t>
      </w:r>
    </w:p>
    <w:p w14:paraId="69207632" w14:textId="6BF96DF5" w:rsidR="00185680" w:rsidRPr="00AF2E99" w:rsidRDefault="00F0190F" w:rsidP="00F0190F">
      <w:pPr>
        <w:widowControl/>
        <w:spacing w:line="480" w:lineRule="exact"/>
        <w:ind w:left="744" w:hanging="744"/>
        <w:rPr>
          <w:color w:val="000000" w:themeColor="text1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</w:t>
      </w:r>
      <w:proofErr w:type="gramStart"/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訓</w:t>
      </w:r>
      <w:proofErr w:type="gramEnd"/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費用，如情節重大者，</w:t>
      </w:r>
      <w:proofErr w:type="gramStart"/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proofErr w:type="gramEnd"/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同取消代表本市參</w:t>
      </w:r>
      <w:r w:rsidR="00E129BA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加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11</w:t>
      </w:r>
      <w:r w:rsidR="00297D1D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年全國運動會比賽資格。</w:t>
      </w:r>
    </w:p>
    <w:p w14:paraId="1D634FA2" w14:textId="34DA20A2" w:rsidR="00F0190F" w:rsidRPr="00AF2E99" w:rsidRDefault="00A70131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/>
          <w:color w:val="000000" w:themeColor="text1"/>
          <w:kern w:val="0"/>
          <w:szCs w:val="24"/>
        </w:rPr>
        <w:t>十</w:t>
      </w:r>
      <w:r w:rsidR="00176EE2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八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、附則：本</w:t>
      </w:r>
      <w:r w:rsidR="00BC33FF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計畫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如有未盡事宜，得由</w:t>
      </w:r>
      <w:proofErr w:type="gramStart"/>
      <w:r w:rsidR="00753513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臺</w:t>
      </w:r>
      <w:proofErr w:type="gramEnd"/>
      <w:r w:rsidR="00753513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南市體育總會</w:t>
      </w:r>
      <w:r w:rsidR="003C1E00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射箭</w:t>
      </w:r>
      <w:r w:rsidR="00753513" w:rsidRPr="00AF2E99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委員會</w:t>
      </w:r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修正並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proofErr w:type="gramStart"/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proofErr w:type="gramEnd"/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南市體育總</w:t>
      </w:r>
    </w:p>
    <w:p w14:paraId="05F2A9CF" w14:textId="5F1F87D2" w:rsidR="00185680" w:rsidRPr="00AF2E99" w:rsidRDefault="00F0190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      </w:t>
      </w:r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會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函報</w:t>
      </w:r>
      <w:proofErr w:type="gramStart"/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臺</w:t>
      </w:r>
      <w:proofErr w:type="gramEnd"/>
      <w:r w:rsidR="00753513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市政府體育局</w:t>
      </w:r>
      <w:r w:rsidR="004B723B" w:rsidRPr="00AF2E99">
        <w:rPr>
          <w:rFonts w:ascii="標楷體" w:eastAsia="標楷體" w:hAnsi="標楷體" w:hint="eastAsia"/>
          <w:color w:val="000000" w:themeColor="text1"/>
          <w:kern w:val="0"/>
          <w:szCs w:val="24"/>
        </w:rPr>
        <w:t>同意後</w:t>
      </w:r>
      <w:r w:rsidR="00BA7918" w:rsidRPr="00AF2E99">
        <w:rPr>
          <w:rFonts w:ascii="標楷體" w:eastAsia="標楷體" w:hAnsi="標楷體"/>
          <w:color w:val="000000" w:themeColor="text1"/>
          <w:kern w:val="0"/>
          <w:szCs w:val="24"/>
        </w:rPr>
        <w:t>公布之。</w:t>
      </w:r>
    </w:p>
    <w:p w14:paraId="49692744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21436F7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C8D84B6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883E4A4" w14:textId="77777777" w:rsidR="00637D5C" w:rsidRPr="00AF2E99" w:rsidRDefault="00637D5C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68BB861" w14:textId="77777777" w:rsidR="00637D5C" w:rsidRPr="00AF2E99" w:rsidRDefault="00637D5C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B061490" w14:textId="77777777" w:rsidR="00637D5C" w:rsidRPr="00AF2E99" w:rsidRDefault="00637D5C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C2911F0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EA1D32A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0749210" w14:textId="77777777" w:rsidR="00865DCF" w:rsidRPr="00AF2E99" w:rsidRDefault="00865DCF" w:rsidP="00F0190F">
      <w:pPr>
        <w:widowControl/>
        <w:spacing w:line="480" w:lineRule="exact"/>
        <w:ind w:left="1488" w:hanging="1488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A5A73A0" w14:textId="0B411733" w:rsidR="006F2125" w:rsidRPr="00AF2E99" w:rsidRDefault="006F2125" w:rsidP="001A38A1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5B23C2BD" w14:textId="77777777" w:rsidR="00176EE2" w:rsidRPr="00AF2E99" w:rsidRDefault="00176EE2" w:rsidP="001A38A1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82A1EB5" w14:textId="77777777" w:rsidR="006942A4" w:rsidRPr="00AF2E99" w:rsidRDefault="00521E5E" w:rsidP="00BC33FF">
      <w:pPr>
        <w:tabs>
          <w:tab w:val="left" w:pos="784"/>
        </w:tabs>
        <w:spacing w:afterLines="50" w:after="180" w:line="48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114</w:t>
      </w:r>
      <w:r w:rsidR="006942A4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proofErr w:type="gramStart"/>
      <w:r w:rsidR="006942A4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="006942A4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南市全國運動會射箭代表隊選拔賽競賽事項申訴書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170"/>
        <w:gridCol w:w="1447"/>
        <w:gridCol w:w="606"/>
        <w:gridCol w:w="1125"/>
        <w:gridCol w:w="833"/>
        <w:gridCol w:w="2073"/>
      </w:tblGrid>
      <w:tr w:rsidR="00AF2E99" w:rsidRPr="00AF2E99" w14:paraId="6373C1FA" w14:textId="77777777" w:rsidTr="00343283">
        <w:trPr>
          <w:trHeight w:val="1375"/>
        </w:trPr>
        <w:tc>
          <w:tcPr>
            <w:tcW w:w="1668" w:type="dxa"/>
            <w:vAlign w:val="center"/>
          </w:tcPr>
          <w:p w14:paraId="72E8D1F4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申訴單位</w:t>
            </w:r>
          </w:p>
        </w:tc>
        <w:tc>
          <w:tcPr>
            <w:tcW w:w="2187" w:type="dxa"/>
            <w:vAlign w:val="center"/>
          </w:tcPr>
          <w:p w14:paraId="68CB736D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60180B1E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申訴人 職稱</w:t>
            </w:r>
          </w:p>
        </w:tc>
        <w:tc>
          <w:tcPr>
            <w:tcW w:w="1744" w:type="dxa"/>
            <w:gridSpan w:val="2"/>
            <w:vAlign w:val="center"/>
          </w:tcPr>
          <w:p w14:paraId="156F54AB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6B0FE4A2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89" w:type="dxa"/>
            <w:vAlign w:val="center"/>
          </w:tcPr>
          <w:p w14:paraId="5BC303C0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35DA6372" w14:textId="77777777" w:rsidTr="00343283">
        <w:trPr>
          <w:trHeight w:val="700"/>
        </w:trPr>
        <w:tc>
          <w:tcPr>
            <w:tcW w:w="1668" w:type="dxa"/>
            <w:vAlign w:val="center"/>
          </w:tcPr>
          <w:p w14:paraId="6AE57CDE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提出時間</w:t>
            </w:r>
          </w:p>
        </w:tc>
        <w:tc>
          <w:tcPr>
            <w:tcW w:w="8311" w:type="dxa"/>
            <w:gridSpan w:val="6"/>
            <w:vAlign w:val="center"/>
          </w:tcPr>
          <w:p w14:paraId="00F443D1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年      月      日      時      分</w:t>
            </w:r>
          </w:p>
        </w:tc>
      </w:tr>
      <w:tr w:rsidR="00AF2E99" w:rsidRPr="00AF2E99" w14:paraId="1789A497" w14:textId="77777777" w:rsidTr="00343283">
        <w:trPr>
          <w:trHeight w:val="1406"/>
        </w:trPr>
        <w:tc>
          <w:tcPr>
            <w:tcW w:w="1668" w:type="dxa"/>
            <w:vAlign w:val="center"/>
          </w:tcPr>
          <w:p w14:paraId="1625E0F0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申訴事由</w:t>
            </w:r>
          </w:p>
        </w:tc>
        <w:tc>
          <w:tcPr>
            <w:tcW w:w="4252" w:type="dxa"/>
            <w:gridSpan w:val="3"/>
            <w:vAlign w:val="center"/>
          </w:tcPr>
          <w:p w14:paraId="463311EE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043C0E3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糾紛發生時間</w:t>
            </w:r>
          </w:p>
        </w:tc>
        <w:tc>
          <w:tcPr>
            <w:tcW w:w="2089" w:type="dxa"/>
            <w:vAlign w:val="center"/>
          </w:tcPr>
          <w:p w14:paraId="324B8DBF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24A801D5" w14:textId="77777777" w:rsidTr="00343283">
        <w:trPr>
          <w:trHeight w:val="2120"/>
        </w:trPr>
        <w:tc>
          <w:tcPr>
            <w:tcW w:w="1668" w:type="dxa"/>
            <w:vAlign w:val="center"/>
          </w:tcPr>
          <w:p w14:paraId="167C0448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申訴事實</w:t>
            </w:r>
          </w:p>
        </w:tc>
        <w:tc>
          <w:tcPr>
            <w:tcW w:w="8311" w:type="dxa"/>
            <w:gridSpan w:val="6"/>
            <w:vAlign w:val="center"/>
          </w:tcPr>
          <w:p w14:paraId="2EBD0650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14236BB3" w14:textId="77777777" w:rsidTr="00343283">
        <w:trPr>
          <w:trHeight w:val="1541"/>
        </w:trPr>
        <w:tc>
          <w:tcPr>
            <w:tcW w:w="1668" w:type="dxa"/>
            <w:vAlign w:val="center"/>
          </w:tcPr>
          <w:p w14:paraId="5C5B08E4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證件</w:t>
            </w:r>
          </w:p>
          <w:p w14:paraId="2B70FBBB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</w:p>
          <w:p w14:paraId="2875F3CD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證人</w:t>
            </w:r>
          </w:p>
        </w:tc>
        <w:tc>
          <w:tcPr>
            <w:tcW w:w="8311" w:type="dxa"/>
            <w:gridSpan w:val="6"/>
            <w:vAlign w:val="center"/>
          </w:tcPr>
          <w:p w14:paraId="5016C228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6B0B21FA" w14:textId="77777777" w:rsidTr="00343283">
        <w:trPr>
          <w:trHeight w:val="1704"/>
        </w:trPr>
        <w:tc>
          <w:tcPr>
            <w:tcW w:w="1668" w:type="dxa"/>
            <w:vAlign w:val="center"/>
          </w:tcPr>
          <w:p w14:paraId="2DE76C79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</w:t>
            </w:r>
          </w:p>
          <w:p w14:paraId="22392B83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</w:t>
            </w:r>
          </w:p>
        </w:tc>
        <w:tc>
          <w:tcPr>
            <w:tcW w:w="8311" w:type="dxa"/>
            <w:gridSpan w:val="6"/>
            <w:vAlign w:val="center"/>
          </w:tcPr>
          <w:p w14:paraId="0646F3FF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347021D6" w14:textId="77777777" w:rsidTr="00343283">
        <w:trPr>
          <w:trHeight w:val="1815"/>
        </w:trPr>
        <w:tc>
          <w:tcPr>
            <w:tcW w:w="1668" w:type="dxa"/>
            <w:vAlign w:val="center"/>
          </w:tcPr>
          <w:p w14:paraId="25235155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審判委員會</w:t>
            </w:r>
          </w:p>
          <w:p w14:paraId="56F3F7BA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判決</w:t>
            </w:r>
          </w:p>
        </w:tc>
        <w:tc>
          <w:tcPr>
            <w:tcW w:w="8311" w:type="dxa"/>
            <w:gridSpan w:val="6"/>
            <w:vAlign w:val="center"/>
          </w:tcPr>
          <w:p w14:paraId="68739035" w14:textId="77777777" w:rsidR="006942A4" w:rsidRPr="00AF2E99" w:rsidRDefault="006942A4" w:rsidP="00F0190F">
            <w:pPr>
              <w:tabs>
                <w:tab w:val="left" w:pos="784"/>
              </w:tabs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CCEEDC0" w14:textId="77777777" w:rsidR="006942A4" w:rsidRPr="00AF2E99" w:rsidRDefault="006942A4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F2E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</w:t>
      </w:r>
      <w:r w:rsidR="005C0F3C" w:rsidRPr="00AF2E9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AF2E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審判委員召集人</w:t>
      </w:r>
      <w:r w:rsidR="005C0F3C" w:rsidRPr="00AF2E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AF2E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     (簽章)</w:t>
      </w:r>
    </w:p>
    <w:p w14:paraId="3983C4E1" w14:textId="77777777" w:rsidR="006942A4" w:rsidRPr="00AF2E99" w:rsidRDefault="005C0F3C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2E99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</w:p>
    <w:p w14:paraId="0F24B552" w14:textId="77777777" w:rsidR="006942A4" w:rsidRPr="00AF2E99" w:rsidRDefault="005C0F3C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一、凡未按各項規定辦理之</w:t>
      </w:r>
      <w:proofErr w:type="gramStart"/>
      <w:r w:rsidRPr="00AF2E99">
        <w:rPr>
          <w:rFonts w:ascii="標楷體" w:eastAsia="標楷體" w:hAnsi="標楷體" w:hint="eastAsia"/>
          <w:color w:val="000000" w:themeColor="text1"/>
          <w:szCs w:val="24"/>
        </w:rPr>
        <w:t>申訴者概不受理</w:t>
      </w:r>
      <w:proofErr w:type="gramEnd"/>
      <w:r w:rsidRPr="00AF2E9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E4CCC81" w14:textId="77777777" w:rsidR="006942A4" w:rsidRPr="00AF2E99" w:rsidRDefault="005C0F3C" w:rsidP="00F0190F">
      <w:pPr>
        <w:tabs>
          <w:tab w:val="left" w:pos="784"/>
        </w:tabs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F2E99">
        <w:rPr>
          <w:rFonts w:ascii="標楷體" w:eastAsia="標楷體" w:hAnsi="標楷體" w:hint="eastAsia"/>
          <w:color w:val="000000" w:themeColor="text1"/>
          <w:szCs w:val="24"/>
        </w:rPr>
        <w:t>二、單位領隊簽章權，可按本競賽規程有關規定，</w:t>
      </w:r>
      <w:r w:rsidR="00723F9B" w:rsidRPr="00AF2E99">
        <w:rPr>
          <w:rFonts w:ascii="標楷體" w:eastAsia="標楷體" w:hAnsi="標楷體" w:hint="eastAsia"/>
          <w:color w:val="000000" w:themeColor="text1"/>
          <w:szCs w:val="24"/>
        </w:rPr>
        <w:t>由領隊本人簽章或其他代表簽章辦理。</w:t>
      </w:r>
    </w:p>
    <w:p w14:paraId="334E2FCE" w14:textId="77777777" w:rsidR="00F0190F" w:rsidRPr="00AF2E99" w:rsidRDefault="00F0190F" w:rsidP="00F0190F">
      <w:pPr>
        <w:tabs>
          <w:tab w:val="left" w:pos="518"/>
          <w:tab w:val="left" w:pos="900"/>
        </w:tabs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23F534" w14:textId="77777777" w:rsidR="00297D1D" w:rsidRPr="00AF2E99" w:rsidRDefault="00297D1D" w:rsidP="00F0190F">
      <w:pPr>
        <w:tabs>
          <w:tab w:val="left" w:pos="518"/>
          <w:tab w:val="left" w:pos="900"/>
        </w:tabs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98CBB7D" w14:textId="77777777" w:rsidR="00865DCF" w:rsidRPr="00AF2E99" w:rsidRDefault="00521E5E" w:rsidP="00F0190F">
      <w:pPr>
        <w:tabs>
          <w:tab w:val="left" w:pos="518"/>
          <w:tab w:val="left" w:pos="900"/>
        </w:tabs>
        <w:spacing w:afterLines="50" w:after="180"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114</w:t>
      </w:r>
      <w:r w:rsidR="00865DCF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proofErr w:type="gramStart"/>
      <w:r w:rsidR="00865DCF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="00865DCF" w:rsidRPr="00AF2E9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南市全國運動會射箭代表隊選拔賽</w:t>
      </w:r>
    </w:p>
    <w:p w14:paraId="07019975" w14:textId="77777777" w:rsidR="00865DCF" w:rsidRPr="00AF2E99" w:rsidRDefault="00865DCF" w:rsidP="00BC33FF">
      <w:pPr>
        <w:spacing w:afterLines="50" w:after="180" w:line="48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r w:rsidRPr="00AF2E99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報名表</w:t>
      </w:r>
    </w:p>
    <w:tbl>
      <w:tblPr>
        <w:tblW w:w="0" w:type="auto"/>
        <w:tblInd w:w="12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832"/>
        <w:gridCol w:w="1162"/>
        <w:gridCol w:w="896"/>
        <w:gridCol w:w="1414"/>
        <w:gridCol w:w="1425"/>
        <w:gridCol w:w="1417"/>
        <w:gridCol w:w="1782"/>
      </w:tblGrid>
      <w:tr w:rsidR="00AF2E99" w:rsidRPr="00AF2E99" w14:paraId="4EA37A3C" w14:textId="77777777">
        <w:tc>
          <w:tcPr>
            <w:tcW w:w="1610" w:type="dxa"/>
            <w:gridSpan w:val="2"/>
          </w:tcPr>
          <w:p w14:paraId="6368D852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所屬單位</w:t>
            </w:r>
          </w:p>
        </w:tc>
        <w:tc>
          <w:tcPr>
            <w:tcW w:w="8096" w:type="dxa"/>
            <w:gridSpan w:val="6"/>
          </w:tcPr>
          <w:p w14:paraId="483FB22E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5B9D5E48" w14:textId="77777777">
        <w:tc>
          <w:tcPr>
            <w:tcW w:w="1610" w:type="dxa"/>
            <w:gridSpan w:val="2"/>
          </w:tcPr>
          <w:p w14:paraId="70951C5F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096" w:type="dxa"/>
            <w:gridSpan w:val="6"/>
          </w:tcPr>
          <w:p w14:paraId="236E5AC8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6D15984B" w14:textId="77777777">
        <w:tc>
          <w:tcPr>
            <w:tcW w:w="1610" w:type="dxa"/>
            <w:gridSpan w:val="2"/>
          </w:tcPr>
          <w:p w14:paraId="3F36CFC4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領隊</w:t>
            </w:r>
          </w:p>
        </w:tc>
        <w:tc>
          <w:tcPr>
            <w:tcW w:w="2058" w:type="dxa"/>
            <w:gridSpan w:val="2"/>
          </w:tcPr>
          <w:p w14:paraId="34CD635A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66942AB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教練</w:t>
            </w:r>
          </w:p>
        </w:tc>
        <w:tc>
          <w:tcPr>
            <w:tcW w:w="4624" w:type="dxa"/>
            <w:gridSpan w:val="3"/>
          </w:tcPr>
          <w:p w14:paraId="4F2F8531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58A01E78" w14:textId="77777777">
        <w:tc>
          <w:tcPr>
            <w:tcW w:w="1610" w:type="dxa"/>
            <w:gridSpan w:val="2"/>
          </w:tcPr>
          <w:p w14:paraId="708059DF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管理</w:t>
            </w:r>
          </w:p>
        </w:tc>
        <w:tc>
          <w:tcPr>
            <w:tcW w:w="2058" w:type="dxa"/>
            <w:gridSpan w:val="2"/>
          </w:tcPr>
          <w:p w14:paraId="0704BE1F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BFE5359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聯絡電話</w:t>
            </w:r>
          </w:p>
          <w:p w14:paraId="46D05DFD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(手機)</w:t>
            </w:r>
          </w:p>
        </w:tc>
        <w:tc>
          <w:tcPr>
            <w:tcW w:w="4624" w:type="dxa"/>
            <w:gridSpan w:val="3"/>
          </w:tcPr>
          <w:p w14:paraId="42B298E3" w14:textId="77777777" w:rsidR="00865DCF" w:rsidRPr="00AF2E99" w:rsidRDefault="00865DCF" w:rsidP="00F0190F">
            <w:pPr>
              <w:spacing w:line="480" w:lineRule="exact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3E7CDD55" w14:textId="77777777">
        <w:tc>
          <w:tcPr>
            <w:tcW w:w="778" w:type="dxa"/>
            <w:vAlign w:val="center"/>
          </w:tcPr>
          <w:p w14:paraId="11BDD1EA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994" w:type="dxa"/>
            <w:gridSpan w:val="2"/>
            <w:vAlign w:val="center"/>
          </w:tcPr>
          <w:p w14:paraId="3A2ABC33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96" w:type="dxa"/>
            <w:vAlign w:val="center"/>
          </w:tcPr>
          <w:p w14:paraId="1482C13A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414" w:type="dxa"/>
            <w:vAlign w:val="center"/>
          </w:tcPr>
          <w:p w14:paraId="773B9998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425" w:type="dxa"/>
            <w:vAlign w:val="center"/>
          </w:tcPr>
          <w:p w14:paraId="44806005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身分證號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F066C7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AF2E99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報名弓種</w:t>
            </w:r>
            <w:proofErr w:type="gramEnd"/>
          </w:p>
        </w:tc>
        <w:tc>
          <w:tcPr>
            <w:tcW w:w="1782" w:type="dxa"/>
            <w:tcBorders>
              <w:left w:val="single" w:sz="4" w:space="0" w:color="auto"/>
            </w:tcBorders>
            <w:vAlign w:val="center"/>
          </w:tcPr>
          <w:p w14:paraId="20A3944C" w14:textId="77777777" w:rsidR="00865DCF" w:rsidRPr="00AF2E99" w:rsidRDefault="00865DCF" w:rsidP="00F0190F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  <w:r w:rsidRPr="00AF2E99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8"/>
                <w:szCs w:val="28"/>
              </w:rPr>
              <w:t>連絡電話</w:t>
            </w:r>
          </w:p>
        </w:tc>
      </w:tr>
      <w:tr w:rsidR="00AF2E99" w:rsidRPr="00AF2E99" w14:paraId="42F40B58" w14:textId="77777777">
        <w:tc>
          <w:tcPr>
            <w:tcW w:w="778" w:type="dxa"/>
            <w:vAlign w:val="center"/>
          </w:tcPr>
          <w:p w14:paraId="5743E8C8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634637DE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17DA191E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50242B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2C6C79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EE2D20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5EA033E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782C8A69" w14:textId="77777777">
        <w:tc>
          <w:tcPr>
            <w:tcW w:w="778" w:type="dxa"/>
            <w:vAlign w:val="center"/>
          </w:tcPr>
          <w:p w14:paraId="2764146C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45704AD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7FF3677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37D4AF1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54D2EF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0F830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4721D671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7AD5A4B5" w14:textId="77777777">
        <w:tc>
          <w:tcPr>
            <w:tcW w:w="778" w:type="dxa"/>
            <w:vAlign w:val="center"/>
          </w:tcPr>
          <w:p w14:paraId="5FC6C46C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676A3AD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715F977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B421F12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2AEDEF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AC731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7C7E629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66FCAEB3" w14:textId="77777777">
        <w:tc>
          <w:tcPr>
            <w:tcW w:w="778" w:type="dxa"/>
            <w:vAlign w:val="center"/>
          </w:tcPr>
          <w:p w14:paraId="711CB09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74AF35A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00A9DBFA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F68C1FE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40E6DB48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772C5C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3DEDCDC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3307C37E" w14:textId="77777777">
        <w:trPr>
          <w:trHeight w:val="598"/>
        </w:trPr>
        <w:tc>
          <w:tcPr>
            <w:tcW w:w="778" w:type="dxa"/>
            <w:vAlign w:val="center"/>
          </w:tcPr>
          <w:p w14:paraId="06C6ED9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18953DD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3071B98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5E7E6E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C9325B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1A642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7380E61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402408A6" w14:textId="77777777">
        <w:trPr>
          <w:trHeight w:val="598"/>
        </w:trPr>
        <w:tc>
          <w:tcPr>
            <w:tcW w:w="778" w:type="dxa"/>
            <w:vAlign w:val="center"/>
          </w:tcPr>
          <w:p w14:paraId="4BE3890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730C7342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3FAEA12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2968A6CA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2ED35C8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D90F23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3CA9260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19C68673" w14:textId="77777777">
        <w:trPr>
          <w:trHeight w:val="598"/>
        </w:trPr>
        <w:tc>
          <w:tcPr>
            <w:tcW w:w="778" w:type="dxa"/>
            <w:vAlign w:val="center"/>
          </w:tcPr>
          <w:p w14:paraId="416C8DB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7C847A6A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015940C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816C6F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CDBE62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19EF4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4CFCD00E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52CE440C" w14:textId="77777777">
        <w:trPr>
          <w:trHeight w:val="598"/>
        </w:trPr>
        <w:tc>
          <w:tcPr>
            <w:tcW w:w="778" w:type="dxa"/>
            <w:vAlign w:val="center"/>
          </w:tcPr>
          <w:p w14:paraId="7020A9B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301AC2D1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0DB0ABC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DBA178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7257F0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86A8A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D00CD3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6809DE41" w14:textId="77777777">
        <w:trPr>
          <w:trHeight w:val="598"/>
        </w:trPr>
        <w:tc>
          <w:tcPr>
            <w:tcW w:w="778" w:type="dxa"/>
            <w:vAlign w:val="center"/>
          </w:tcPr>
          <w:p w14:paraId="4E1564B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25C49618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01BEEE9D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14D4B2FD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3EE33EF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F4982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787CD52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0857DB2D" w14:textId="77777777">
        <w:trPr>
          <w:trHeight w:val="598"/>
        </w:trPr>
        <w:tc>
          <w:tcPr>
            <w:tcW w:w="778" w:type="dxa"/>
            <w:vAlign w:val="center"/>
          </w:tcPr>
          <w:p w14:paraId="5DA0608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6CA3A049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5C4905C8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786FADD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F6CBEF6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E6C38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64E6E12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5EC65AB8" w14:textId="77777777">
        <w:trPr>
          <w:trHeight w:val="598"/>
        </w:trPr>
        <w:tc>
          <w:tcPr>
            <w:tcW w:w="778" w:type="dxa"/>
            <w:vAlign w:val="center"/>
          </w:tcPr>
          <w:p w14:paraId="2D80108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2508152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4220D69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00D4E24E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1FA8B7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3C48EB4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26A338CA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2E99" w:rsidRPr="00AF2E99" w14:paraId="3ED52145" w14:textId="77777777">
        <w:trPr>
          <w:trHeight w:val="598"/>
        </w:trPr>
        <w:tc>
          <w:tcPr>
            <w:tcW w:w="778" w:type="dxa"/>
            <w:vAlign w:val="center"/>
          </w:tcPr>
          <w:p w14:paraId="7A93348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7C544B7B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48E09F80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C53C80A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52E1FF7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8D3C2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0649231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5DCF" w:rsidRPr="00AF2E99" w14:paraId="57F02EFA" w14:textId="77777777">
        <w:trPr>
          <w:trHeight w:val="598"/>
        </w:trPr>
        <w:tc>
          <w:tcPr>
            <w:tcW w:w="778" w:type="dxa"/>
            <w:vAlign w:val="center"/>
          </w:tcPr>
          <w:p w14:paraId="116A3913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14:paraId="331C3BAF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</w:tcPr>
          <w:p w14:paraId="5D2A81BD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2C00F58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</w:tcPr>
          <w:p w14:paraId="5D197B15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93C5D9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0119DAEC" w14:textId="77777777" w:rsidR="00865DCF" w:rsidRPr="00AF2E99" w:rsidRDefault="00865DCF" w:rsidP="00F0190F">
            <w:pPr>
              <w:spacing w:line="480" w:lineRule="exact"/>
              <w:rPr>
                <w:rFonts w:ascii="標楷體" w:eastAsia="標楷體" w:hAnsi="標楷體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4472336" w14:textId="77777777" w:rsidR="00865DCF" w:rsidRPr="00AF2E99" w:rsidRDefault="00865DCF" w:rsidP="00F0190F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4"/>
        </w:rPr>
      </w:pPr>
    </w:p>
    <w:sectPr w:rsidR="00865DCF" w:rsidRPr="00AF2E99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BFB79" w14:textId="77777777" w:rsidR="001709EC" w:rsidRDefault="001709EC">
      <w:r>
        <w:separator/>
      </w:r>
    </w:p>
  </w:endnote>
  <w:endnote w:type="continuationSeparator" w:id="0">
    <w:p w14:paraId="657F591B" w14:textId="77777777" w:rsidR="001709EC" w:rsidRDefault="0017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9565" w14:textId="09DCF3D2" w:rsidR="00BA7918" w:rsidRDefault="00BA791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86483">
      <w:rPr>
        <w:noProof/>
        <w:lang w:val="zh-TW"/>
      </w:rPr>
      <w:t>1</w:t>
    </w:r>
    <w:r>
      <w:rPr>
        <w:lang w:val="zh-TW"/>
      </w:rPr>
      <w:fldChar w:fldCharType="end"/>
    </w:r>
  </w:p>
  <w:p w14:paraId="42381D3B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8B9E" w14:textId="77777777" w:rsidR="001709EC" w:rsidRDefault="001709EC">
      <w:r>
        <w:rPr>
          <w:color w:val="000000"/>
        </w:rPr>
        <w:separator/>
      </w:r>
    </w:p>
  </w:footnote>
  <w:footnote w:type="continuationSeparator" w:id="0">
    <w:p w14:paraId="39B192B5" w14:textId="77777777" w:rsidR="001709EC" w:rsidRDefault="0017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0234B44"/>
    <w:multiLevelType w:val="multilevel"/>
    <w:tmpl w:val="DF3A49AA"/>
    <w:lvl w:ilvl="0">
      <w:start w:val="3"/>
      <w:numFmt w:val="none"/>
      <w:lvlText w:val="(四)"/>
      <w:lvlJc w:val="left"/>
      <w:pPr>
        <w:tabs>
          <w:tab w:val="num" w:pos="1670"/>
        </w:tabs>
        <w:ind w:left="167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2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C2567"/>
    <w:multiLevelType w:val="multilevel"/>
    <w:tmpl w:val="A50657F6"/>
    <w:lvl w:ilvl="0">
      <w:start w:val="1"/>
      <w:numFmt w:val="decimal"/>
      <w:lvlText w:val="%1、"/>
      <w:lvlJc w:val="left"/>
      <w:pPr>
        <w:ind w:left="107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550"/>
        </w:tabs>
        <w:ind w:left="155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4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EA5DAF"/>
    <w:multiLevelType w:val="multilevel"/>
    <w:tmpl w:val="D4F8D364"/>
    <w:lvl w:ilvl="0">
      <w:start w:val="7"/>
      <w:numFmt w:val="none"/>
      <w:lvlText w:val="%1十、"/>
      <w:lvlJc w:val="left"/>
      <w:pPr>
        <w:ind w:left="480" w:hanging="480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D800FBB"/>
    <w:multiLevelType w:val="hybridMultilevel"/>
    <w:tmpl w:val="9CF883AA"/>
    <w:lvl w:ilvl="0" w:tplc="C560B072">
      <w:start w:val="1"/>
      <w:numFmt w:val="taiwaneseCountingThousand"/>
      <w:lvlText w:val="(%1)"/>
      <w:lvlJc w:val="left"/>
      <w:pPr>
        <w:ind w:left="103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560B072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8" w15:restartNumberingAfterBreak="0">
    <w:nsid w:val="469A57CC"/>
    <w:multiLevelType w:val="multilevel"/>
    <w:tmpl w:val="469A57CC"/>
    <w:lvl w:ilvl="0">
      <w:start w:val="1"/>
      <w:numFmt w:val="decimal"/>
      <w:lvlText w:val="%1、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E59A8"/>
    <w:multiLevelType w:val="multilevel"/>
    <w:tmpl w:val="89C609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/>
        <w:bCs/>
        <w:color w:val="000000" w:themeColor="text1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C055E"/>
    <w:multiLevelType w:val="hybridMultilevel"/>
    <w:tmpl w:val="52503FC0"/>
    <w:lvl w:ilvl="0" w:tplc="6B68D5F2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5C4266F"/>
    <w:multiLevelType w:val="hybridMultilevel"/>
    <w:tmpl w:val="8E8CFB30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5204952">
    <w:abstractNumId w:val="11"/>
  </w:num>
  <w:num w:numId="2" w16cid:durableId="1159729483">
    <w:abstractNumId w:val="9"/>
  </w:num>
  <w:num w:numId="3" w16cid:durableId="766268312">
    <w:abstractNumId w:val="2"/>
  </w:num>
  <w:num w:numId="4" w16cid:durableId="934434982">
    <w:abstractNumId w:val="10"/>
  </w:num>
  <w:num w:numId="5" w16cid:durableId="199636155">
    <w:abstractNumId w:val="0"/>
  </w:num>
  <w:num w:numId="6" w16cid:durableId="1804611559">
    <w:abstractNumId w:val="7"/>
  </w:num>
  <w:num w:numId="7" w16cid:durableId="1071585613">
    <w:abstractNumId w:val="4"/>
  </w:num>
  <w:num w:numId="8" w16cid:durableId="1977249072">
    <w:abstractNumId w:val="5"/>
  </w:num>
  <w:num w:numId="9" w16cid:durableId="1784230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052760">
    <w:abstractNumId w:val="3"/>
  </w:num>
  <w:num w:numId="11" w16cid:durableId="1612782838">
    <w:abstractNumId w:val="1"/>
  </w:num>
  <w:num w:numId="12" w16cid:durableId="1900431766">
    <w:abstractNumId w:val="13"/>
  </w:num>
  <w:num w:numId="13" w16cid:durableId="893194851">
    <w:abstractNumId w:val="6"/>
  </w:num>
  <w:num w:numId="14" w16cid:durableId="1114445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51"/>
    <w:rsid w:val="00035C54"/>
    <w:rsid w:val="000832A3"/>
    <w:rsid w:val="00105123"/>
    <w:rsid w:val="001421B5"/>
    <w:rsid w:val="001709EC"/>
    <w:rsid w:val="00176EE2"/>
    <w:rsid w:val="00185680"/>
    <w:rsid w:val="001A38A1"/>
    <w:rsid w:val="00261155"/>
    <w:rsid w:val="0027554C"/>
    <w:rsid w:val="002869AD"/>
    <w:rsid w:val="00297D1D"/>
    <w:rsid w:val="002A38C3"/>
    <w:rsid w:val="002C438D"/>
    <w:rsid w:val="002E3F5E"/>
    <w:rsid w:val="002F2589"/>
    <w:rsid w:val="00313EE1"/>
    <w:rsid w:val="00335BE9"/>
    <w:rsid w:val="00343283"/>
    <w:rsid w:val="00344A02"/>
    <w:rsid w:val="00353E4F"/>
    <w:rsid w:val="00377305"/>
    <w:rsid w:val="003A3AA9"/>
    <w:rsid w:val="003C0AED"/>
    <w:rsid w:val="003C1E00"/>
    <w:rsid w:val="003D205F"/>
    <w:rsid w:val="004300AC"/>
    <w:rsid w:val="00461B0E"/>
    <w:rsid w:val="00494F1D"/>
    <w:rsid w:val="004A6744"/>
    <w:rsid w:val="004B723B"/>
    <w:rsid w:val="004F3408"/>
    <w:rsid w:val="00501302"/>
    <w:rsid w:val="00521E5E"/>
    <w:rsid w:val="005315D6"/>
    <w:rsid w:val="0053680F"/>
    <w:rsid w:val="005651C3"/>
    <w:rsid w:val="00576324"/>
    <w:rsid w:val="00587531"/>
    <w:rsid w:val="005C0F3C"/>
    <w:rsid w:val="005E0DFA"/>
    <w:rsid w:val="00637D5C"/>
    <w:rsid w:val="00655B5E"/>
    <w:rsid w:val="006942A4"/>
    <w:rsid w:val="006B0F85"/>
    <w:rsid w:val="006F2125"/>
    <w:rsid w:val="00723F9B"/>
    <w:rsid w:val="00753513"/>
    <w:rsid w:val="007629E9"/>
    <w:rsid w:val="00766B40"/>
    <w:rsid w:val="00830D7B"/>
    <w:rsid w:val="0084450C"/>
    <w:rsid w:val="00865DCF"/>
    <w:rsid w:val="00876F3B"/>
    <w:rsid w:val="00915214"/>
    <w:rsid w:val="00937B35"/>
    <w:rsid w:val="00942696"/>
    <w:rsid w:val="00A00007"/>
    <w:rsid w:val="00A067F5"/>
    <w:rsid w:val="00A70131"/>
    <w:rsid w:val="00A91D38"/>
    <w:rsid w:val="00AA402E"/>
    <w:rsid w:val="00AB4C11"/>
    <w:rsid w:val="00AB4C56"/>
    <w:rsid w:val="00AF2E99"/>
    <w:rsid w:val="00B05811"/>
    <w:rsid w:val="00B42376"/>
    <w:rsid w:val="00B573CD"/>
    <w:rsid w:val="00BA7918"/>
    <w:rsid w:val="00BC33FF"/>
    <w:rsid w:val="00C86483"/>
    <w:rsid w:val="00C86B8E"/>
    <w:rsid w:val="00CC1DFC"/>
    <w:rsid w:val="00CE564B"/>
    <w:rsid w:val="00CF3BAB"/>
    <w:rsid w:val="00D06853"/>
    <w:rsid w:val="00D4756A"/>
    <w:rsid w:val="00D70DB7"/>
    <w:rsid w:val="00DC4D6D"/>
    <w:rsid w:val="00DD7702"/>
    <w:rsid w:val="00E033E0"/>
    <w:rsid w:val="00E129BA"/>
    <w:rsid w:val="00E20DC0"/>
    <w:rsid w:val="00E57BCD"/>
    <w:rsid w:val="00E60276"/>
    <w:rsid w:val="00E67CC6"/>
    <w:rsid w:val="00EA7873"/>
    <w:rsid w:val="00EC5B51"/>
    <w:rsid w:val="00ED50A8"/>
    <w:rsid w:val="00EE6784"/>
    <w:rsid w:val="00F0190F"/>
    <w:rsid w:val="00F072F2"/>
    <w:rsid w:val="00F20457"/>
    <w:rsid w:val="00F54D7C"/>
    <w:rsid w:val="00F64B99"/>
    <w:rsid w:val="00F94354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5A51F"/>
  <w15:docId w15:val="{FBD052A4-651D-48E3-A08B-256D0B8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table" w:styleId="ab">
    <w:name w:val="Table Grid"/>
    <w:basedOn w:val="a1"/>
    <w:uiPriority w:val="39"/>
    <w:rsid w:val="0069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C0F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0F3C"/>
  </w:style>
  <w:style w:type="character" w:customStyle="1" w:styleId="ae">
    <w:name w:val="註解文字 字元"/>
    <w:link w:val="ad"/>
    <w:uiPriority w:val="99"/>
    <w:semiHidden/>
    <w:rsid w:val="005C0F3C"/>
    <w:rPr>
      <w:kern w:val="3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F3C"/>
    <w:rPr>
      <w:b/>
      <w:bCs/>
    </w:rPr>
  </w:style>
  <w:style w:type="character" w:customStyle="1" w:styleId="af0">
    <w:name w:val="註解主旨 字元"/>
    <w:link w:val="af"/>
    <w:uiPriority w:val="99"/>
    <w:semiHidden/>
    <w:rsid w:val="005C0F3C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8463;&#29983;D&#27133;&#27284;&#26696;\&#38463;&#29983;&#36039;&#26009;\&#21488;&#21335;&#24066;&#23556;&#31661;&#22996;&#21729;&#26371;\114&#24180;&#20840;&#22283;&#36939;&#21205;&#26371;&#36984;&#25300;&#36774;&#27861;\114&#24180;&#20840;&#22283;&#36939;&#21205;&#26371;&#33274;&#21335;&#24066;&#23556;&#31661;&#20195;&#34920;&#38538;&#36984;&#25300;&#36774;&#27861;(&#33609;&#2669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114年全國運動會臺南市射箭代表隊選拔辦法(草案).dot</Template>
  <TotalTime>340</TotalTime>
  <Pages>6</Pages>
  <Words>463</Words>
  <Characters>2641</Characters>
  <Application>Microsoft Office Word</Application>
  <DocSecurity>0</DocSecurity>
  <Lines>22</Lines>
  <Paragraphs>6</Paragraphs>
  <ScaleCrop>false</ScaleCrop>
  <Company>KMSOFFICE2019X64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sport01</cp:lastModifiedBy>
  <cp:revision>19</cp:revision>
  <cp:lastPrinted>2025-06-18T01:17:00Z</cp:lastPrinted>
  <dcterms:created xsi:type="dcterms:W3CDTF">2025-04-09T03:33:00Z</dcterms:created>
  <dcterms:modified xsi:type="dcterms:W3CDTF">2025-06-18T01:18:00Z</dcterms:modified>
</cp:coreProperties>
</file>